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5F" w:rsidRDefault="00AE4392">
      <w:pPr>
        <w:pStyle w:val="2"/>
        <w:widowControl/>
        <w:spacing w:before="226" w:beforeAutospacing="0" w:afterAutospacing="0" w:line="17" w:lineRule="atLeast"/>
        <w:jc w:val="center"/>
        <w:rPr>
          <w:rFonts w:hint="default"/>
          <w:sz w:val="48"/>
          <w:szCs w:val="48"/>
        </w:rPr>
      </w:pPr>
      <w:r>
        <w:rPr>
          <w:color w:val="333333"/>
          <w:sz w:val="48"/>
          <w:szCs w:val="48"/>
        </w:rPr>
        <w:t>公安县</w:t>
      </w:r>
      <w:r w:rsidR="00A8547C">
        <w:rPr>
          <w:color w:val="333333"/>
          <w:sz w:val="48"/>
          <w:szCs w:val="48"/>
        </w:rPr>
        <w:t>人民检察院</w:t>
      </w:r>
      <w:r>
        <w:rPr>
          <w:color w:val="333333"/>
          <w:sz w:val="48"/>
          <w:szCs w:val="48"/>
        </w:rPr>
        <w:t>2021</w:t>
      </w:r>
      <w:r w:rsidR="00A8547C">
        <w:rPr>
          <w:color w:val="333333"/>
          <w:sz w:val="48"/>
          <w:szCs w:val="48"/>
        </w:rPr>
        <w:t>年部门预算</w:t>
      </w:r>
    </w:p>
    <w:p w:rsidR="0075555F" w:rsidRDefault="00D56EDB">
      <w:pPr>
        <w:pStyle w:val="a3"/>
        <w:widowControl/>
        <w:spacing w:before="226" w:beforeAutospacing="0" w:afterAutospacing="0" w:line="795" w:lineRule="atLeast"/>
        <w:ind w:firstLine="420"/>
        <w:jc w:val="center"/>
        <w:rPr>
          <w:rFonts w:ascii="Arial" w:hAnsi="Arial" w:cs="Arial"/>
          <w:sz w:val="28"/>
          <w:szCs w:val="28"/>
        </w:rPr>
      </w:pPr>
      <w:r>
        <w:rPr>
          <w:rStyle w:val="a4"/>
          <w:rFonts w:ascii="Arial" w:eastAsia="微软雅黑" w:hAnsi="Arial" w:cs="Arial" w:hint="eastAsia"/>
          <w:color w:val="333333"/>
          <w:sz w:val="28"/>
          <w:szCs w:val="28"/>
        </w:rPr>
        <w:t>公安县</w:t>
      </w:r>
      <w:r w:rsidR="00A8547C">
        <w:rPr>
          <w:rStyle w:val="a4"/>
          <w:rFonts w:ascii="Arial" w:eastAsia="微软雅黑" w:hAnsi="Arial" w:cs="Arial"/>
          <w:color w:val="333333"/>
          <w:sz w:val="28"/>
          <w:szCs w:val="28"/>
        </w:rPr>
        <w:t>人民检察院</w:t>
      </w:r>
      <w:r w:rsidR="00AE4392">
        <w:rPr>
          <w:rStyle w:val="a4"/>
          <w:rFonts w:ascii="Arial" w:eastAsia="微软雅黑" w:hAnsi="Arial" w:cs="Arial"/>
          <w:color w:val="333333"/>
          <w:sz w:val="28"/>
          <w:szCs w:val="28"/>
        </w:rPr>
        <w:t>202</w:t>
      </w:r>
      <w:r w:rsidR="00AE4392">
        <w:rPr>
          <w:rStyle w:val="a4"/>
          <w:rFonts w:ascii="Arial" w:eastAsia="微软雅黑" w:hAnsi="Arial" w:cs="Arial" w:hint="eastAsia"/>
          <w:color w:val="333333"/>
          <w:sz w:val="28"/>
          <w:szCs w:val="28"/>
        </w:rPr>
        <w:t>1</w:t>
      </w:r>
      <w:r w:rsidR="00A8547C">
        <w:rPr>
          <w:rStyle w:val="a4"/>
          <w:rFonts w:ascii="Arial" w:eastAsia="微软雅黑" w:hAnsi="Arial" w:cs="Arial"/>
          <w:color w:val="333333"/>
          <w:sz w:val="28"/>
          <w:szCs w:val="28"/>
        </w:rPr>
        <w:t>年部门预算</w:t>
      </w:r>
    </w:p>
    <w:p w:rsidR="0075555F" w:rsidRDefault="00A8547C">
      <w:pPr>
        <w:pStyle w:val="a3"/>
        <w:widowControl/>
        <w:spacing w:before="226" w:beforeAutospacing="0" w:afterAutospacing="0" w:line="675" w:lineRule="atLeast"/>
        <w:ind w:firstLine="420"/>
        <w:jc w:val="center"/>
        <w:rPr>
          <w:rFonts w:ascii="Arial" w:hAnsi="Arial" w:cs="Arial"/>
          <w:sz w:val="28"/>
          <w:szCs w:val="28"/>
        </w:rPr>
      </w:pPr>
      <w:r>
        <w:rPr>
          <w:rStyle w:val="a4"/>
          <w:rFonts w:ascii="Arial" w:eastAsia="微软雅黑" w:hAnsi="Arial" w:cs="Arial"/>
          <w:color w:val="333333"/>
          <w:sz w:val="28"/>
          <w:szCs w:val="28"/>
        </w:rPr>
        <w:t>目</w:t>
      </w:r>
      <w:r>
        <w:rPr>
          <w:rStyle w:val="a4"/>
          <w:rFonts w:ascii="Arial" w:eastAsia="微软雅黑" w:hAnsi="Arial" w:cs="Arial"/>
          <w:color w:val="333333"/>
          <w:sz w:val="28"/>
          <w:szCs w:val="28"/>
        </w:rPr>
        <w:t xml:space="preserve">    </w:t>
      </w:r>
      <w:r>
        <w:rPr>
          <w:rStyle w:val="a4"/>
          <w:rFonts w:ascii="Arial" w:eastAsia="微软雅黑" w:hAnsi="Arial" w:cs="Arial"/>
          <w:color w:val="333333"/>
          <w:sz w:val="28"/>
          <w:szCs w:val="28"/>
        </w:rPr>
        <w:t>录</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第一部分</w:t>
      </w:r>
      <w:r>
        <w:rPr>
          <w:rFonts w:ascii="Arial" w:eastAsia="微软雅黑" w:hAnsi="Arial" w:cs="Arial"/>
          <w:color w:val="333333"/>
          <w:sz w:val="28"/>
          <w:szCs w:val="28"/>
        </w:rPr>
        <w:t xml:space="preserve">  </w:t>
      </w:r>
      <w:r w:rsidR="00AE4392">
        <w:rPr>
          <w:rFonts w:ascii="Arial" w:eastAsia="微软雅黑" w:hAnsi="Arial" w:cs="Arial" w:hint="eastAsia"/>
          <w:color w:val="333333"/>
          <w:sz w:val="28"/>
          <w:szCs w:val="28"/>
        </w:rPr>
        <w:t>公安县</w:t>
      </w:r>
      <w:r>
        <w:rPr>
          <w:rFonts w:ascii="Arial" w:eastAsia="微软雅黑" w:hAnsi="Arial" w:cs="Arial"/>
          <w:color w:val="333333"/>
          <w:sz w:val="28"/>
          <w:szCs w:val="28"/>
        </w:rPr>
        <w:t>人民检察院概况</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一、主要职责</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二、内部机构设置</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三、</w:t>
      </w:r>
      <w:r w:rsidR="00AE4392">
        <w:rPr>
          <w:rFonts w:ascii="Arial" w:eastAsia="微软雅黑" w:hAnsi="Arial" w:cs="Arial"/>
          <w:color w:val="333333"/>
          <w:sz w:val="28"/>
          <w:szCs w:val="28"/>
        </w:rPr>
        <w:t>202</w:t>
      </w:r>
      <w:r w:rsidR="00AE4392">
        <w:rPr>
          <w:rFonts w:ascii="Arial" w:eastAsia="微软雅黑" w:hAnsi="Arial" w:cs="Arial" w:hint="eastAsia"/>
          <w:color w:val="333333"/>
          <w:sz w:val="28"/>
          <w:szCs w:val="28"/>
        </w:rPr>
        <w:t>1</w:t>
      </w:r>
      <w:r>
        <w:rPr>
          <w:rFonts w:ascii="Arial" w:eastAsia="微软雅黑" w:hAnsi="Arial" w:cs="Arial"/>
          <w:color w:val="333333"/>
          <w:sz w:val="28"/>
          <w:szCs w:val="28"/>
        </w:rPr>
        <w:t>年部门预算单位构成</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第二部分</w:t>
      </w:r>
      <w:r w:rsidR="00D56EDB">
        <w:rPr>
          <w:rFonts w:ascii="Arial" w:eastAsia="微软雅黑" w:hAnsi="Arial" w:cs="Arial" w:hint="eastAsia"/>
          <w:color w:val="333333"/>
          <w:sz w:val="28"/>
          <w:szCs w:val="28"/>
        </w:rPr>
        <w:t xml:space="preserve"> </w:t>
      </w:r>
      <w:r>
        <w:rPr>
          <w:rFonts w:ascii="Arial" w:eastAsia="微软雅黑" w:hAnsi="Arial" w:cs="Arial"/>
          <w:color w:val="333333"/>
          <w:sz w:val="28"/>
          <w:szCs w:val="28"/>
        </w:rPr>
        <w:t> </w:t>
      </w:r>
      <w:r w:rsidR="00D56EDB">
        <w:rPr>
          <w:rFonts w:ascii="Arial" w:eastAsia="微软雅黑" w:hAnsi="Arial" w:cs="Arial" w:hint="eastAsia"/>
          <w:color w:val="333333"/>
          <w:sz w:val="28"/>
          <w:szCs w:val="28"/>
        </w:rPr>
        <w:t>公安县</w:t>
      </w:r>
      <w:r>
        <w:rPr>
          <w:rFonts w:ascii="Arial" w:eastAsia="微软雅黑" w:hAnsi="Arial" w:cs="Arial"/>
          <w:color w:val="333333"/>
          <w:sz w:val="28"/>
          <w:szCs w:val="28"/>
        </w:rPr>
        <w:t>人民检察院</w:t>
      </w:r>
      <w:r w:rsidR="00AE4392">
        <w:rPr>
          <w:rFonts w:ascii="Arial" w:eastAsia="微软雅黑" w:hAnsi="Arial" w:cs="Arial"/>
          <w:color w:val="333333"/>
          <w:sz w:val="28"/>
          <w:szCs w:val="28"/>
        </w:rPr>
        <w:t>202</w:t>
      </w:r>
      <w:r w:rsidR="00AE4392">
        <w:rPr>
          <w:rFonts w:ascii="Arial" w:eastAsia="微软雅黑" w:hAnsi="Arial" w:cs="Arial" w:hint="eastAsia"/>
          <w:color w:val="333333"/>
          <w:sz w:val="28"/>
          <w:szCs w:val="28"/>
        </w:rPr>
        <w:t>1</w:t>
      </w:r>
      <w:r>
        <w:rPr>
          <w:rFonts w:ascii="Arial" w:eastAsia="微软雅黑" w:hAnsi="Arial" w:cs="Arial"/>
          <w:color w:val="333333"/>
          <w:sz w:val="28"/>
          <w:szCs w:val="28"/>
        </w:rPr>
        <w:t>年部门预算表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一、收支预算总表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二、收入预算总表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三、支出预算总表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四、财政拨款收支预算总表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五、一般公共预算支出表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六、一般公共预算基本支出表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七、政府性基金预算支出表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lastRenderedPageBreak/>
        <w:t>八、财政拨款</w:t>
      </w:r>
      <w:r>
        <w:rPr>
          <w:rFonts w:ascii="Arial" w:eastAsia="微软雅黑" w:hAnsi="Arial" w:cs="Arial"/>
          <w:color w:val="333333"/>
          <w:sz w:val="28"/>
          <w:szCs w:val="28"/>
        </w:rPr>
        <w:t>“</w:t>
      </w:r>
      <w:r>
        <w:rPr>
          <w:rFonts w:ascii="Arial" w:eastAsia="微软雅黑" w:hAnsi="Arial" w:cs="Arial"/>
          <w:color w:val="333333"/>
          <w:sz w:val="28"/>
          <w:szCs w:val="28"/>
        </w:rPr>
        <w:t>三公</w:t>
      </w:r>
      <w:r>
        <w:rPr>
          <w:rFonts w:ascii="Arial" w:eastAsia="微软雅黑" w:hAnsi="Arial" w:cs="Arial"/>
          <w:color w:val="333333"/>
          <w:sz w:val="28"/>
          <w:szCs w:val="28"/>
        </w:rPr>
        <w:t>”</w:t>
      </w:r>
      <w:r>
        <w:rPr>
          <w:rFonts w:ascii="Arial" w:eastAsia="微软雅黑" w:hAnsi="Arial" w:cs="Arial"/>
          <w:color w:val="333333"/>
          <w:sz w:val="28"/>
          <w:szCs w:val="28"/>
        </w:rPr>
        <w:t>经费支出表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九、财政专项支出预算表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十、专项转移支付分市县表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第三部分</w:t>
      </w:r>
      <w:r>
        <w:rPr>
          <w:rFonts w:ascii="Arial" w:eastAsia="微软雅黑" w:hAnsi="Arial" w:cs="Arial"/>
          <w:color w:val="333333"/>
          <w:sz w:val="28"/>
          <w:szCs w:val="28"/>
        </w:rPr>
        <w:t xml:space="preserve">  </w:t>
      </w:r>
      <w:r w:rsidR="00D56EDB">
        <w:rPr>
          <w:rFonts w:ascii="Arial" w:eastAsia="微软雅黑" w:hAnsi="Arial" w:cs="Arial" w:hint="eastAsia"/>
          <w:color w:val="333333"/>
          <w:sz w:val="28"/>
          <w:szCs w:val="28"/>
        </w:rPr>
        <w:t>公安县</w:t>
      </w:r>
      <w:r>
        <w:rPr>
          <w:rFonts w:ascii="Arial" w:eastAsia="微软雅黑" w:hAnsi="Arial" w:cs="Arial"/>
          <w:color w:val="333333"/>
          <w:sz w:val="28"/>
          <w:szCs w:val="28"/>
        </w:rPr>
        <w:t>人民检察院</w:t>
      </w:r>
      <w:r w:rsidR="00AE4392">
        <w:rPr>
          <w:rFonts w:ascii="Arial" w:eastAsia="微软雅黑" w:hAnsi="Arial" w:cs="Arial"/>
          <w:color w:val="333333"/>
          <w:sz w:val="28"/>
          <w:szCs w:val="28"/>
        </w:rPr>
        <w:t>202</w:t>
      </w:r>
      <w:r w:rsidR="00AE4392">
        <w:rPr>
          <w:rFonts w:ascii="Arial" w:eastAsia="微软雅黑" w:hAnsi="Arial" w:cs="Arial" w:hint="eastAsia"/>
          <w:color w:val="333333"/>
          <w:sz w:val="28"/>
          <w:szCs w:val="28"/>
        </w:rPr>
        <w:t>1</w:t>
      </w:r>
      <w:r>
        <w:rPr>
          <w:rFonts w:ascii="Arial" w:eastAsia="微软雅黑" w:hAnsi="Arial" w:cs="Arial"/>
          <w:color w:val="333333"/>
          <w:sz w:val="28"/>
          <w:szCs w:val="28"/>
        </w:rPr>
        <w:t>年部门预算说明</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一、关于</w:t>
      </w:r>
      <w:r w:rsidR="00AE4392">
        <w:rPr>
          <w:rFonts w:ascii="Arial" w:eastAsia="微软雅黑" w:hAnsi="Arial" w:cs="Arial"/>
          <w:color w:val="333333"/>
          <w:sz w:val="28"/>
          <w:szCs w:val="28"/>
        </w:rPr>
        <w:t>202</w:t>
      </w:r>
      <w:r w:rsidR="00AE4392">
        <w:rPr>
          <w:rFonts w:ascii="Arial" w:eastAsia="微软雅黑" w:hAnsi="Arial" w:cs="Arial" w:hint="eastAsia"/>
          <w:color w:val="333333"/>
          <w:sz w:val="28"/>
          <w:szCs w:val="28"/>
        </w:rPr>
        <w:t>1</w:t>
      </w:r>
      <w:r>
        <w:rPr>
          <w:rFonts w:ascii="Arial" w:eastAsia="微软雅黑" w:hAnsi="Arial" w:cs="Arial"/>
          <w:color w:val="333333"/>
          <w:sz w:val="28"/>
          <w:szCs w:val="28"/>
        </w:rPr>
        <w:t>年部门预算收支情况的总体说明</w:t>
      </w:r>
    </w:p>
    <w:p w:rsidR="0075555F" w:rsidRDefault="00A8547C">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二、关于</w:t>
      </w:r>
      <w:r w:rsidR="00AE4392">
        <w:rPr>
          <w:rFonts w:ascii="Arial" w:eastAsia="微软雅黑" w:hAnsi="Arial" w:cs="Arial"/>
          <w:color w:val="333333"/>
          <w:sz w:val="28"/>
          <w:szCs w:val="28"/>
        </w:rPr>
        <w:t>202</w:t>
      </w:r>
      <w:r w:rsidR="00AE4392">
        <w:rPr>
          <w:rFonts w:ascii="Arial" w:eastAsia="微软雅黑" w:hAnsi="Arial" w:cs="Arial" w:hint="eastAsia"/>
          <w:color w:val="333333"/>
          <w:sz w:val="28"/>
          <w:szCs w:val="28"/>
        </w:rPr>
        <w:t>1</w:t>
      </w:r>
      <w:r>
        <w:rPr>
          <w:rFonts w:ascii="Arial" w:eastAsia="微软雅黑" w:hAnsi="Arial" w:cs="Arial"/>
          <w:color w:val="333333"/>
          <w:sz w:val="28"/>
          <w:szCs w:val="28"/>
        </w:rPr>
        <w:t>年部门预算收支增减变化情况说明</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三、关于</w:t>
      </w:r>
      <w:r w:rsidR="00AE4392">
        <w:rPr>
          <w:rFonts w:ascii="Arial" w:eastAsia="微软雅黑" w:hAnsi="Arial" w:cs="Arial"/>
          <w:color w:val="333333"/>
          <w:sz w:val="28"/>
          <w:szCs w:val="28"/>
        </w:rPr>
        <w:t>202</w:t>
      </w:r>
      <w:r w:rsidR="00AE4392">
        <w:rPr>
          <w:rFonts w:ascii="Arial" w:eastAsia="微软雅黑" w:hAnsi="Arial" w:cs="Arial" w:hint="eastAsia"/>
          <w:color w:val="333333"/>
          <w:sz w:val="28"/>
          <w:szCs w:val="28"/>
        </w:rPr>
        <w:t>1</w:t>
      </w:r>
      <w:r>
        <w:rPr>
          <w:rFonts w:ascii="Arial" w:eastAsia="微软雅黑" w:hAnsi="Arial" w:cs="Arial"/>
          <w:color w:val="333333"/>
          <w:sz w:val="28"/>
          <w:szCs w:val="28"/>
        </w:rPr>
        <w:t>年财政拨款收支预算情况的总体说明</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四、关于</w:t>
      </w:r>
      <w:r w:rsidR="00AE4392">
        <w:rPr>
          <w:rFonts w:ascii="Arial" w:eastAsia="微软雅黑" w:hAnsi="Arial" w:cs="Arial"/>
          <w:color w:val="333333"/>
          <w:sz w:val="28"/>
          <w:szCs w:val="28"/>
        </w:rPr>
        <w:t>202</w:t>
      </w:r>
      <w:r w:rsidR="00AE4392">
        <w:rPr>
          <w:rFonts w:ascii="Arial" w:eastAsia="微软雅黑" w:hAnsi="Arial" w:cs="Arial" w:hint="eastAsia"/>
          <w:color w:val="333333"/>
          <w:sz w:val="28"/>
          <w:szCs w:val="28"/>
        </w:rPr>
        <w:t>1</w:t>
      </w:r>
      <w:r>
        <w:rPr>
          <w:rFonts w:ascii="Arial" w:eastAsia="微软雅黑" w:hAnsi="Arial" w:cs="Arial"/>
          <w:color w:val="333333"/>
          <w:sz w:val="28"/>
          <w:szCs w:val="28"/>
        </w:rPr>
        <w:t>年一般公共预算支出情况说明</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五、关于</w:t>
      </w:r>
      <w:r w:rsidR="00AE4392">
        <w:rPr>
          <w:rFonts w:ascii="Arial" w:eastAsia="微软雅黑" w:hAnsi="Arial" w:cs="Arial"/>
          <w:color w:val="333333"/>
          <w:sz w:val="28"/>
          <w:szCs w:val="28"/>
        </w:rPr>
        <w:t>202</w:t>
      </w:r>
      <w:r w:rsidR="00AE4392">
        <w:rPr>
          <w:rFonts w:ascii="Arial" w:eastAsia="微软雅黑" w:hAnsi="Arial" w:cs="Arial" w:hint="eastAsia"/>
          <w:color w:val="333333"/>
          <w:sz w:val="28"/>
          <w:szCs w:val="28"/>
        </w:rPr>
        <w:t>1</w:t>
      </w:r>
      <w:r>
        <w:rPr>
          <w:rFonts w:ascii="Arial" w:eastAsia="微软雅黑" w:hAnsi="Arial" w:cs="Arial"/>
          <w:color w:val="333333"/>
          <w:sz w:val="28"/>
          <w:szCs w:val="28"/>
        </w:rPr>
        <w:t>年</w:t>
      </w:r>
      <w:r>
        <w:rPr>
          <w:rFonts w:ascii="Arial" w:eastAsia="微软雅黑" w:hAnsi="Arial" w:cs="Arial"/>
          <w:color w:val="333333"/>
          <w:sz w:val="28"/>
          <w:szCs w:val="28"/>
        </w:rPr>
        <w:t>“</w:t>
      </w:r>
      <w:r>
        <w:rPr>
          <w:rFonts w:ascii="Arial" w:eastAsia="微软雅黑" w:hAnsi="Arial" w:cs="Arial"/>
          <w:color w:val="333333"/>
          <w:sz w:val="28"/>
          <w:szCs w:val="28"/>
        </w:rPr>
        <w:t>三公</w:t>
      </w:r>
      <w:r>
        <w:rPr>
          <w:rFonts w:ascii="Arial" w:eastAsia="微软雅黑" w:hAnsi="Arial" w:cs="Arial"/>
          <w:color w:val="333333"/>
          <w:sz w:val="28"/>
          <w:szCs w:val="28"/>
        </w:rPr>
        <w:t>”</w:t>
      </w:r>
      <w:r>
        <w:rPr>
          <w:rFonts w:ascii="Arial" w:eastAsia="微软雅黑" w:hAnsi="Arial" w:cs="Arial"/>
          <w:color w:val="333333"/>
          <w:sz w:val="28"/>
          <w:szCs w:val="28"/>
        </w:rPr>
        <w:t>经费预算情况说明</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六、关于机关运行经费安排情况说明</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七、关于政府采购预算安排情况说明</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八、关于国有资产占用情况说明</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九、关于重点项目的预算绩效情况说明</w:t>
      </w:r>
    </w:p>
    <w:p w:rsidR="0075555F" w:rsidRDefault="00A8547C">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十、关于其他事项的说明</w:t>
      </w:r>
    </w:p>
    <w:p w:rsidR="0075555F" w:rsidRDefault="00A8547C">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第四部分</w:t>
      </w:r>
      <w:r>
        <w:rPr>
          <w:rFonts w:ascii="Arial" w:eastAsia="微软雅黑" w:hAnsi="Arial" w:cs="Arial"/>
          <w:color w:val="333333"/>
          <w:sz w:val="28"/>
          <w:szCs w:val="28"/>
        </w:rPr>
        <w:t xml:space="preserve">  </w:t>
      </w:r>
      <w:r>
        <w:rPr>
          <w:rFonts w:ascii="Arial" w:eastAsia="微软雅黑" w:hAnsi="Arial" w:cs="Arial"/>
          <w:color w:val="333333"/>
          <w:sz w:val="28"/>
          <w:szCs w:val="28"/>
        </w:rPr>
        <w:t>名词解释</w:t>
      </w:r>
    </w:p>
    <w:p w:rsidR="0075555F" w:rsidRDefault="0075555F">
      <w:pPr>
        <w:pStyle w:val="a3"/>
        <w:widowControl/>
        <w:spacing w:before="226" w:beforeAutospacing="0" w:afterAutospacing="0" w:line="555" w:lineRule="atLeast"/>
        <w:ind w:firstLine="420"/>
        <w:rPr>
          <w:rFonts w:ascii="Arial" w:hAnsi="Arial" w:cs="Arial"/>
          <w:sz w:val="28"/>
          <w:szCs w:val="28"/>
        </w:rPr>
      </w:pPr>
    </w:p>
    <w:p w:rsidR="0075555F" w:rsidRDefault="00A8547C">
      <w:pPr>
        <w:pStyle w:val="a3"/>
        <w:widowControl/>
        <w:spacing w:before="226" w:beforeAutospacing="0" w:afterAutospacing="0" w:line="675" w:lineRule="atLeast"/>
        <w:ind w:firstLine="420"/>
        <w:jc w:val="center"/>
        <w:rPr>
          <w:rFonts w:ascii="Arial" w:hAnsi="Arial" w:cs="Arial"/>
          <w:sz w:val="28"/>
          <w:szCs w:val="28"/>
        </w:rPr>
      </w:pPr>
      <w:r>
        <w:rPr>
          <w:rStyle w:val="a4"/>
          <w:rFonts w:ascii="Arial" w:eastAsia="微软雅黑" w:hAnsi="Arial" w:cs="Arial"/>
          <w:color w:val="333333"/>
          <w:sz w:val="28"/>
          <w:szCs w:val="28"/>
        </w:rPr>
        <w:lastRenderedPageBreak/>
        <w:t>第一部分</w:t>
      </w:r>
      <w:r>
        <w:rPr>
          <w:rStyle w:val="a4"/>
          <w:rFonts w:ascii="Arial" w:eastAsia="微软雅黑" w:hAnsi="Arial" w:cs="Arial"/>
          <w:color w:val="333333"/>
          <w:sz w:val="28"/>
          <w:szCs w:val="28"/>
        </w:rPr>
        <w:t xml:space="preserve">  </w:t>
      </w:r>
      <w:r w:rsidR="00AE4392">
        <w:rPr>
          <w:rStyle w:val="a4"/>
          <w:rFonts w:ascii="Arial" w:eastAsia="微软雅黑" w:hAnsi="Arial" w:cs="Arial" w:hint="eastAsia"/>
          <w:color w:val="333333"/>
          <w:sz w:val="28"/>
          <w:szCs w:val="28"/>
        </w:rPr>
        <w:t>公安县</w:t>
      </w:r>
      <w:r>
        <w:rPr>
          <w:rStyle w:val="a4"/>
          <w:rFonts w:ascii="Arial" w:eastAsia="微软雅黑" w:hAnsi="Arial" w:cs="Arial"/>
          <w:color w:val="333333"/>
          <w:sz w:val="28"/>
          <w:szCs w:val="28"/>
        </w:rPr>
        <w:t>人民检察院概况</w:t>
      </w:r>
    </w:p>
    <w:p w:rsidR="0075555F" w:rsidRDefault="00A8547C">
      <w:pPr>
        <w:pStyle w:val="a3"/>
        <w:widowControl/>
        <w:spacing w:before="226" w:beforeAutospacing="0" w:afterAutospacing="0" w:line="675" w:lineRule="atLeast"/>
        <w:ind w:firstLine="420"/>
        <w:rPr>
          <w:rFonts w:ascii="Arial" w:hAnsi="Arial" w:cs="Arial"/>
          <w:sz w:val="28"/>
          <w:szCs w:val="28"/>
        </w:rPr>
      </w:pPr>
      <w:r>
        <w:rPr>
          <w:rStyle w:val="a4"/>
          <w:rFonts w:ascii="Arial" w:eastAsia="微软雅黑" w:hAnsi="Arial" w:cs="Arial"/>
          <w:color w:val="333333"/>
          <w:sz w:val="28"/>
          <w:szCs w:val="28"/>
        </w:rPr>
        <w:t>一、主要职责</w:t>
      </w:r>
    </w:p>
    <w:p w:rsidR="0075555F" w:rsidRDefault="00AE4392">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hint="eastAsia"/>
          <w:color w:val="333333"/>
          <w:sz w:val="28"/>
          <w:szCs w:val="28"/>
        </w:rPr>
        <w:t>公安县</w:t>
      </w:r>
      <w:r w:rsidR="00A8547C">
        <w:rPr>
          <w:rFonts w:ascii="Arial" w:eastAsia="微软雅黑" w:hAnsi="Arial" w:cs="Arial"/>
          <w:color w:val="333333"/>
          <w:sz w:val="28"/>
          <w:szCs w:val="28"/>
        </w:rPr>
        <w:t>人民检察院是国家的法律监督机关，</w:t>
      </w:r>
      <w:r>
        <w:rPr>
          <w:rFonts w:ascii="Arial" w:eastAsia="微软雅黑" w:hAnsi="Arial" w:cs="Arial"/>
          <w:color w:val="333333"/>
          <w:sz w:val="28"/>
          <w:szCs w:val="28"/>
        </w:rPr>
        <w:t>依法履行法律监督职能</w:t>
      </w:r>
      <w:r>
        <w:rPr>
          <w:rFonts w:ascii="Arial" w:eastAsia="微软雅黑" w:hAnsi="Arial" w:cs="Arial" w:hint="eastAsia"/>
          <w:color w:val="333333"/>
          <w:sz w:val="28"/>
          <w:szCs w:val="28"/>
        </w:rPr>
        <w:t>，</w:t>
      </w:r>
      <w:r w:rsidR="00A8547C">
        <w:rPr>
          <w:rFonts w:ascii="Arial" w:eastAsia="微软雅黑" w:hAnsi="Arial" w:cs="Arial"/>
          <w:color w:val="333333"/>
          <w:sz w:val="28"/>
          <w:szCs w:val="28"/>
        </w:rPr>
        <w:t>对</w:t>
      </w:r>
      <w:r>
        <w:rPr>
          <w:rFonts w:ascii="Arial" w:eastAsia="微软雅黑" w:hAnsi="Arial" w:cs="Arial" w:hint="eastAsia"/>
          <w:color w:val="333333"/>
          <w:sz w:val="28"/>
          <w:szCs w:val="28"/>
        </w:rPr>
        <w:t>县</w:t>
      </w:r>
      <w:r w:rsidR="00A8547C">
        <w:rPr>
          <w:rFonts w:ascii="Arial" w:eastAsia="微软雅黑" w:hAnsi="Arial" w:cs="Arial"/>
          <w:color w:val="333333"/>
          <w:sz w:val="28"/>
          <w:szCs w:val="28"/>
        </w:rPr>
        <w:t>人民代表大会及其常委会负责并报告工作，接受</w:t>
      </w:r>
      <w:r>
        <w:rPr>
          <w:rFonts w:ascii="Arial" w:eastAsia="微软雅黑" w:hAnsi="Arial" w:cs="Arial" w:hint="eastAsia"/>
          <w:color w:val="333333"/>
          <w:sz w:val="28"/>
          <w:szCs w:val="28"/>
        </w:rPr>
        <w:t>上级</w:t>
      </w:r>
      <w:r w:rsidR="00A8547C">
        <w:rPr>
          <w:rFonts w:ascii="Arial" w:eastAsia="微软雅黑" w:hAnsi="Arial" w:cs="Arial"/>
          <w:color w:val="333333"/>
          <w:sz w:val="28"/>
          <w:szCs w:val="28"/>
        </w:rPr>
        <w:t>检察院的领导，保障法律正确实施，维护国家和社会公共利益，维护社会公平正义，维护国家法制统一、尊严、权威，保障中国特色社会主义建设顺利进行。其主要职责是：对依照法律规定对有关刑事案件行使侦查权；对刑事案件进行审查，批准或者决定是否逮捕犯罪嫌疑人；对刑事案件进行审查，决定是否提起公诉，对决定提起公诉的案件支持公诉；依照法律规定提起公益诉讼；对诉讼活动实行法律监督；对判决、裁定等生效法律文书的执行工作实行法律监督；对监狱、看守所的执法活动实行法律监督；法律规定的其他职权。</w:t>
      </w:r>
    </w:p>
    <w:p w:rsidR="0075555F" w:rsidRDefault="00A8547C">
      <w:pPr>
        <w:pStyle w:val="a3"/>
        <w:widowControl/>
        <w:spacing w:before="226" w:beforeAutospacing="0" w:afterAutospacing="0" w:line="675" w:lineRule="atLeast"/>
        <w:ind w:firstLine="420"/>
        <w:rPr>
          <w:rFonts w:ascii="Arial" w:hAnsi="Arial" w:cs="Arial"/>
          <w:sz w:val="28"/>
          <w:szCs w:val="28"/>
        </w:rPr>
      </w:pPr>
      <w:r>
        <w:rPr>
          <w:rStyle w:val="a4"/>
          <w:rFonts w:ascii="Arial" w:eastAsia="微软雅黑" w:hAnsi="Arial" w:cs="Arial"/>
          <w:color w:val="333333"/>
          <w:sz w:val="28"/>
          <w:szCs w:val="28"/>
        </w:rPr>
        <w:t>二、内部机构设置</w:t>
      </w:r>
    </w:p>
    <w:p w:rsidR="0075555F" w:rsidRDefault="003D3301">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hint="eastAsia"/>
          <w:color w:val="333333"/>
          <w:sz w:val="28"/>
          <w:szCs w:val="28"/>
        </w:rPr>
        <w:t>公安县人民检察院</w:t>
      </w:r>
      <w:r w:rsidR="00A8547C">
        <w:rPr>
          <w:rFonts w:ascii="Arial" w:eastAsia="微软雅黑" w:hAnsi="Arial" w:cs="Arial"/>
          <w:color w:val="333333"/>
          <w:sz w:val="28"/>
          <w:szCs w:val="28"/>
        </w:rPr>
        <w:t>有</w:t>
      </w:r>
      <w:r>
        <w:rPr>
          <w:rFonts w:ascii="Arial" w:eastAsia="微软雅黑" w:hAnsi="Arial" w:cs="Arial" w:hint="eastAsia"/>
          <w:color w:val="333333"/>
          <w:sz w:val="28"/>
          <w:szCs w:val="28"/>
        </w:rPr>
        <w:t>9</w:t>
      </w:r>
      <w:r w:rsidR="00A8547C">
        <w:rPr>
          <w:rFonts w:ascii="Arial" w:eastAsia="微软雅黑" w:hAnsi="Arial" w:cs="Arial"/>
          <w:color w:val="333333"/>
          <w:sz w:val="28"/>
          <w:szCs w:val="28"/>
        </w:rPr>
        <w:t>个内设机构，具体为：第一检察部、第二检察部、第三检察部、第四检察部、第五检察部、第六检察部、</w:t>
      </w:r>
      <w:r>
        <w:rPr>
          <w:rFonts w:ascii="Arial" w:eastAsia="微软雅黑" w:hAnsi="Arial" w:cs="Arial" w:hint="eastAsia"/>
          <w:color w:val="333333"/>
          <w:sz w:val="28"/>
          <w:szCs w:val="28"/>
        </w:rPr>
        <w:t>司法行政事务管理局、</w:t>
      </w:r>
      <w:r w:rsidR="00317228">
        <w:rPr>
          <w:rFonts w:ascii="Arial" w:eastAsia="微软雅黑" w:hAnsi="Arial" w:cs="Arial" w:hint="eastAsia"/>
          <w:color w:val="333333"/>
          <w:sz w:val="28"/>
          <w:szCs w:val="28"/>
        </w:rPr>
        <w:t>政治部、司法警察大队</w:t>
      </w:r>
      <w:r w:rsidR="00A8547C">
        <w:rPr>
          <w:rFonts w:ascii="Arial" w:eastAsia="微软雅黑" w:hAnsi="Arial" w:cs="Arial"/>
          <w:color w:val="333333"/>
          <w:sz w:val="28"/>
          <w:szCs w:val="28"/>
        </w:rPr>
        <w:t>。</w:t>
      </w:r>
    </w:p>
    <w:p w:rsidR="0075555F" w:rsidRDefault="00A8547C" w:rsidP="00A8748A">
      <w:pPr>
        <w:pStyle w:val="a3"/>
        <w:widowControl/>
        <w:spacing w:before="226" w:beforeAutospacing="0" w:afterAutospacing="0" w:line="675" w:lineRule="atLeast"/>
        <w:ind w:firstLineChars="150" w:firstLine="420"/>
        <w:rPr>
          <w:rFonts w:ascii="Arial" w:hAnsi="Arial" w:cs="Arial"/>
          <w:sz w:val="28"/>
          <w:szCs w:val="28"/>
        </w:rPr>
      </w:pPr>
      <w:r>
        <w:rPr>
          <w:rStyle w:val="a4"/>
          <w:rFonts w:ascii="Arial" w:eastAsia="微软雅黑" w:hAnsi="Arial" w:cs="Arial"/>
          <w:color w:val="333333"/>
          <w:sz w:val="28"/>
          <w:szCs w:val="28"/>
        </w:rPr>
        <w:t>第二部分</w:t>
      </w:r>
      <w:r>
        <w:rPr>
          <w:rStyle w:val="a4"/>
          <w:rFonts w:ascii="Arial" w:eastAsia="微软雅黑" w:hAnsi="Arial" w:cs="Arial"/>
          <w:color w:val="333333"/>
          <w:sz w:val="28"/>
          <w:szCs w:val="28"/>
        </w:rPr>
        <w:t xml:space="preserve">  </w:t>
      </w:r>
      <w:r w:rsidR="00A8748A">
        <w:rPr>
          <w:rStyle w:val="a4"/>
          <w:rFonts w:ascii="Arial" w:eastAsia="微软雅黑" w:hAnsi="Arial" w:cs="Arial" w:hint="eastAsia"/>
          <w:color w:val="333333"/>
          <w:sz w:val="28"/>
          <w:szCs w:val="28"/>
        </w:rPr>
        <w:t>公安县</w:t>
      </w:r>
      <w:r>
        <w:rPr>
          <w:rStyle w:val="a4"/>
          <w:rFonts w:ascii="Arial" w:eastAsia="微软雅黑" w:hAnsi="Arial" w:cs="Arial"/>
          <w:color w:val="333333"/>
          <w:sz w:val="28"/>
          <w:szCs w:val="28"/>
        </w:rPr>
        <w:t>人民检察院</w:t>
      </w:r>
      <w:r w:rsidR="00A8748A">
        <w:rPr>
          <w:rStyle w:val="a4"/>
          <w:rFonts w:ascii="Arial" w:eastAsia="微软雅黑" w:hAnsi="Arial" w:cs="Arial"/>
          <w:color w:val="333333"/>
          <w:sz w:val="28"/>
          <w:szCs w:val="28"/>
        </w:rPr>
        <w:t>202</w:t>
      </w:r>
      <w:r w:rsidR="00A8748A">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年部门预算表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一、收支预算总表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二、收入预算总表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lastRenderedPageBreak/>
        <w:t>三、支出预算总表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四、财政拨款收支预算总表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五、一般公共预算支出表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六、一般公共预算基本支出表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七、政府性基金预算支出表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八、财政拨款</w:t>
      </w:r>
      <w:r>
        <w:rPr>
          <w:rFonts w:ascii="Arial" w:eastAsia="微软雅黑" w:hAnsi="Arial" w:cs="Arial"/>
          <w:color w:val="333333"/>
          <w:sz w:val="28"/>
          <w:szCs w:val="28"/>
        </w:rPr>
        <w:t>“</w:t>
      </w:r>
      <w:r>
        <w:rPr>
          <w:rFonts w:ascii="Arial" w:eastAsia="微软雅黑" w:hAnsi="Arial" w:cs="Arial"/>
          <w:color w:val="333333"/>
          <w:sz w:val="28"/>
          <w:szCs w:val="28"/>
        </w:rPr>
        <w:t>三公</w:t>
      </w:r>
      <w:r>
        <w:rPr>
          <w:rFonts w:ascii="Arial" w:eastAsia="微软雅黑" w:hAnsi="Arial" w:cs="Arial"/>
          <w:color w:val="333333"/>
          <w:sz w:val="28"/>
          <w:szCs w:val="28"/>
        </w:rPr>
        <w:t>”</w:t>
      </w:r>
      <w:r>
        <w:rPr>
          <w:rFonts w:ascii="Arial" w:eastAsia="微软雅黑" w:hAnsi="Arial" w:cs="Arial"/>
          <w:color w:val="333333"/>
          <w:sz w:val="28"/>
          <w:szCs w:val="28"/>
        </w:rPr>
        <w:t>经费支出表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九、财政专项支出预算表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十、专项转移支付分市县表</w:t>
      </w:r>
    </w:p>
    <w:p w:rsidR="0075555F" w:rsidRDefault="00A8547C">
      <w:pPr>
        <w:pStyle w:val="a3"/>
        <w:widowControl/>
        <w:spacing w:before="226" w:beforeAutospacing="0" w:afterAutospacing="0" w:line="675" w:lineRule="atLeast"/>
        <w:ind w:firstLine="420"/>
        <w:rPr>
          <w:rFonts w:ascii="Arial" w:hAnsi="Arial" w:cs="Arial"/>
          <w:sz w:val="28"/>
          <w:szCs w:val="28"/>
        </w:rPr>
      </w:pPr>
      <w:r>
        <w:rPr>
          <w:rFonts w:ascii="Arial" w:eastAsia="微软雅黑" w:hAnsi="Arial" w:cs="Arial"/>
          <w:color w:val="333333"/>
          <w:sz w:val="28"/>
          <w:szCs w:val="28"/>
        </w:rPr>
        <w:t>上述报表详见附件。</w:t>
      </w:r>
    </w:p>
    <w:p w:rsidR="0075555F" w:rsidRDefault="00A8547C">
      <w:pPr>
        <w:pStyle w:val="a3"/>
        <w:widowControl/>
        <w:spacing w:before="226" w:beforeAutospacing="0" w:afterAutospacing="0" w:line="675" w:lineRule="atLeast"/>
        <w:ind w:firstLine="420"/>
        <w:jc w:val="center"/>
        <w:rPr>
          <w:rFonts w:ascii="Arial" w:hAnsi="Arial" w:cs="Arial"/>
          <w:sz w:val="28"/>
          <w:szCs w:val="28"/>
        </w:rPr>
      </w:pPr>
      <w:r>
        <w:rPr>
          <w:rStyle w:val="a4"/>
          <w:rFonts w:ascii="Arial" w:eastAsia="微软雅黑" w:hAnsi="Arial" w:cs="Arial"/>
          <w:color w:val="333333"/>
          <w:sz w:val="28"/>
          <w:szCs w:val="28"/>
        </w:rPr>
        <w:t>第三部分</w:t>
      </w:r>
      <w:r>
        <w:rPr>
          <w:rStyle w:val="a4"/>
          <w:rFonts w:ascii="Arial" w:eastAsia="微软雅黑" w:hAnsi="Arial" w:cs="Arial"/>
          <w:color w:val="333333"/>
          <w:sz w:val="28"/>
          <w:szCs w:val="28"/>
        </w:rPr>
        <w:t xml:space="preserve">  </w:t>
      </w:r>
      <w:r w:rsidR="00A8748A">
        <w:rPr>
          <w:rStyle w:val="a4"/>
          <w:rFonts w:ascii="Arial" w:eastAsia="微软雅黑" w:hAnsi="Arial" w:cs="Arial" w:hint="eastAsia"/>
          <w:color w:val="333333"/>
          <w:sz w:val="28"/>
          <w:szCs w:val="28"/>
        </w:rPr>
        <w:t>公安县</w:t>
      </w:r>
      <w:r>
        <w:rPr>
          <w:rStyle w:val="a4"/>
          <w:rFonts w:ascii="Arial" w:eastAsia="微软雅黑" w:hAnsi="Arial" w:cs="Arial"/>
          <w:color w:val="333333"/>
          <w:sz w:val="28"/>
          <w:szCs w:val="28"/>
        </w:rPr>
        <w:t>人民检察院</w:t>
      </w:r>
      <w:r w:rsidR="00A8748A">
        <w:rPr>
          <w:rStyle w:val="a4"/>
          <w:rFonts w:ascii="Arial" w:eastAsia="微软雅黑" w:hAnsi="Arial" w:cs="Arial"/>
          <w:color w:val="333333"/>
          <w:sz w:val="28"/>
          <w:szCs w:val="28"/>
        </w:rPr>
        <w:t>202</w:t>
      </w:r>
      <w:r w:rsidR="00A8748A">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年部门预算说明</w:t>
      </w:r>
    </w:p>
    <w:p w:rsidR="0075555F" w:rsidRDefault="00A8547C">
      <w:pPr>
        <w:pStyle w:val="a3"/>
        <w:widowControl/>
        <w:spacing w:before="226" w:beforeAutospacing="0" w:afterAutospacing="0" w:line="675" w:lineRule="atLeast"/>
        <w:ind w:firstLine="420"/>
        <w:rPr>
          <w:rFonts w:ascii="Arial" w:hAnsi="Arial" w:cs="Arial"/>
          <w:sz w:val="28"/>
          <w:szCs w:val="28"/>
        </w:rPr>
      </w:pPr>
      <w:r>
        <w:rPr>
          <w:rStyle w:val="a4"/>
          <w:rFonts w:ascii="Arial" w:eastAsia="微软雅黑" w:hAnsi="Arial" w:cs="Arial"/>
          <w:color w:val="333333"/>
          <w:sz w:val="28"/>
          <w:szCs w:val="28"/>
        </w:rPr>
        <w:t>一、关于</w:t>
      </w:r>
      <w:r w:rsidR="00A8748A">
        <w:rPr>
          <w:rStyle w:val="a4"/>
          <w:rFonts w:ascii="Arial" w:eastAsia="微软雅黑" w:hAnsi="Arial" w:cs="Arial"/>
          <w:color w:val="333333"/>
          <w:sz w:val="28"/>
          <w:szCs w:val="28"/>
        </w:rPr>
        <w:t>202</w:t>
      </w:r>
      <w:r w:rsidR="00A8748A">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年部门预算收支情况的总体说明</w:t>
      </w:r>
    </w:p>
    <w:p w:rsidR="00AB7135" w:rsidRDefault="00FB3C4B">
      <w:pPr>
        <w:pStyle w:val="a3"/>
        <w:widowControl/>
        <w:spacing w:before="226" w:beforeAutospacing="0" w:afterAutospacing="0" w:line="555" w:lineRule="atLeast"/>
        <w:ind w:firstLine="420"/>
        <w:rPr>
          <w:rFonts w:ascii="Arial" w:eastAsia="微软雅黑" w:hAnsi="Arial" w:cs="Arial"/>
          <w:color w:val="333333"/>
          <w:sz w:val="28"/>
          <w:szCs w:val="28"/>
        </w:rPr>
      </w:pPr>
      <w:r>
        <w:rPr>
          <w:rFonts w:ascii="Arial" w:eastAsia="微软雅黑" w:hAnsi="Arial" w:cs="Arial" w:hint="eastAsia"/>
          <w:color w:val="333333"/>
          <w:sz w:val="28"/>
          <w:szCs w:val="28"/>
        </w:rPr>
        <w:t>本单位</w:t>
      </w:r>
      <w:r w:rsidR="00AB7135" w:rsidRPr="00AB7135">
        <w:rPr>
          <w:rFonts w:ascii="Arial" w:eastAsia="微软雅黑" w:hAnsi="Arial" w:cs="Arial" w:hint="eastAsia"/>
          <w:color w:val="333333"/>
          <w:sz w:val="28"/>
          <w:szCs w:val="28"/>
        </w:rPr>
        <w:t>2021</w:t>
      </w:r>
      <w:r w:rsidR="00AB7135" w:rsidRPr="00AB7135">
        <w:rPr>
          <w:rFonts w:ascii="Arial" w:eastAsia="微软雅黑" w:hAnsi="Arial" w:cs="Arial" w:hint="eastAsia"/>
          <w:color w:val="333333"/>
          <w:sz w:val="28"/>
          <w:szCs w:val="28"/>
        </w:rPr>
        <w:t>年预算总收入</w:t>
      </w:r>
      <w:r w:rsidR="00F86682">
        <w:rPr>
          <w:rFonts w:ascii="Arial" w:eastAsia="微软雅黑" w:hAnsi="Arial" w:cs="Arial" w:hint="eastAsia"/>
          <w:color w:val="333333"/>
          <w:sz w:val="28"/>
          <w:szCs w:val="28"/>
        </w:rPr>
        <w:t>2749.62</w:t>
      </w:r>
      <w:r w:rsidR="00AB7135" w:rsidRPr="00AB7135">
        <w:rPr>
          <w:rFonts w:ascii="Arial" w:eastAsia="微软雅黑" w:hAnsi="Arial" w:cs="Arial" w:hint="eastAsia"/>
          <w:color w:val="333333"/>
          <w:sz w:val="28"/>
          <w:szCs w:val="28"/>
        </w:rPr>
        <w:t>万元，其中：财政拨款收入</w:t>
      </w:r>
      <w:r w:rsidR="00F86682">
        <w:rPr>
          <w:rFonts w:ascii="Arial" w:eastAsia="微软雅黑" w:hAnsi="Arial" w:cs="Arial" w:hint="eastAsia"/>
          <w:color w:val="333333"/>
          <w:sz w:val="28"/>
          <w:szCs w:val="28"/>
        </w:rPr>
        <w:t>2749.62</w:t>
      </w:r>
      <w:r w:rsidR="00AB7135" w:rsidRPr="00AB7135">
        <w:rPr>
          <w:rFonts w:ascii="Arial" w:eastAsia="微软雅黑" w:hAnsi="Arial" w:cs="Arial" w:hint="eastAsia"/>
          <w:color w:val="333333"/>
          <w:sz w:val="28"/>
          <w:szCs w:val="28"/>
        </w:rPr>
        <w:t>万元，占预算总收入的</w:t>
      </w:r>
      <w:r w:rsidR="00F86682">
        <w:rPr>
          <w:rFonts w:ascii="Arial" w:eastAsia="微软雅黑" w:hAnsi="Arial" w:cs="Arial" w:hint="eastAsia"/>
          <w:color w:val="333333"/>
          <w:sz w:val="28"/>
          <w:szCs w:val="28"/>
        </w:rPr>
        <w:t>100</w:t>
      </w:r>
      <w:r w:rsidR="00AB7135" w:rsidRPr="00AB7135">
        <w:rPr>
          <w:rFonts w:ascii="Arial" w:eastAsia="微软雅黑" w:hAnsi="Arial" w:cs="Arial" w:hint="eastAsia"/>
          <w:color w:val="333333"/>
          <w:sz w:val="28"/>
          <w:szCs w:val="28"/>
        </w:rPr>
        <w:t>%</w:t>
      </w:r>
      <w:r w:rsidR="00F86682">
        <w:rPr>
          <w:rFonts w:ascii="Arial" w:eastAsia="微软雅黑" w:hAnsi="Arial" w:cs="Arial" w:hint="eastAsia"/>
          <w:color w:val="333333"/>
          <w:sz w:val="28"/>
          <w:szCs w:val="28"/>
        </w:rPr>
        <w:t>。</w:t>
      </w:r>
    </w:p>
    <w:p w:rsidR="0075555F" w:rsidRDefault="00F44412">
      <w:pPr>
        <w:pStyle w:val="a3"/>
        <w:widowControl/>
        <w:spacing w:before="226" w:beforeAutospacing="0" w:afterAutospacing="0" w:line="555" w:lineRule="atLeast"/>
        <w:ind w:firstLine="420"/>
        <w:rPr>
          <w:rFonts w:ascii="Arial" w:hAnsi="Arial" w:cs="Arial"/>
          <w:sz w:val="28"/>
          <w:szCs w:val="28"/>
        </w:rPr>
      </w:pPr>
      <w:r w:rsidRPr="00F44412">
        <w:rPr>
          <w:rFonts w:ascii="Arial" w:eastAsia="微软雅黑" w:hAnsi="Arial" w:cs="Arial" w:hint="eastAsia"/>
          <w:color w:val="333333"/>
          <w:sz w:val="28"/>
          <w:szCs w:val="28"/>
        </w:rPr>
        <w:t>2021</w:t>
      </w:r>
      <w:r w:rsidRPr="00F44412">
        <w:rPr>
          <w:rFonts w:ascii="Arial" w:eastAsia="微软雅黑" w:hAnsi="Arial" w:cs="Arial" w:hint="eastAsia"/>
          <w:color w:val="333333"/>
          <w:sz w:val="28"/>
          <w:szCs w:val="28"/>
        </w:rPr>
        <w:t>年我院预算总支出</w:t>
      </w:r>
      <w:r>
        <w:rPr>
          <w:rFonts w:ascii="Arial" w:eastAsia="微软雅黑" w:hAnsi="Arial" w:cs="Arial" w:hint="eastAsia"/>
          <w:color w:val="333333"/>
          <w:sz w:val="28"/>
          <w:szCs w:val="28"/>
        </w:rPr>
        <w:t>2749.62</w:t>
      </w:r>
      <w:r w:rsidRPr="00F44412">
        <w:rPr>
          <w:rFonts w:ascii="Arial" w:eastAsia="微软雅黑" w:hAnsi="Arial" w:cs="Arial" w:hint="eastAsia"/>
          <w:color w:val="333333"/>
          <w:sz w:val="28"/>
          <w:szCs w:val="28"/>
        </w:rPr>
        <w:t>万元，按支出经济科目分类划分，共</w:t>
      </w:r>
      <w:r w:rsidRPr="00F44412">
        <w:rPr>
          <w:rFonts w:ascii="Arial" w:eastAsia="微软雅黑" w:hAnsi="Arial" w:cs="Arial" w:hint="eastAsia"/>
          <w:color w:val="333333"/>
          <w:sz w:val="28"/>
          <w:szCs w:val="28"/>
        </w:rPr>
        <w:t>2</w:t>
      </w:r>
      <w:r w:rsidRPr="00F44412">
        <w:rPr>
          <w:rFonts w:ascii="Arial" w:eastAsia="微软雅黑" w:hAnsi="Arial" w:cs="Arial" w:hint="eastAsia"/>
          <w:color w:val="333333"/>
          <w:sz w:val="28"/>
          <w:szCs w:val="28"/>
        </w:rPr>
        <w:t>类。其中：基本支出</w:t>
      </w:r>
      <w:r>
        <w:rPr>
          <w:rFonts w:ascii="Arial" w:eastAsia="微软雅黑" w:hAnsi="Arial" w:cs="Arial" w:hint="eastAsia"/>
          <w:color w:val="333333"/>
          <w:sz w:val="28"/>
          <w:szCs w:val="28"/>
        </w:rPr>
        <w:t>1620.32</w:t>
      </w:r>
      <w:r w:rsidRPr="00F44412">
        <w:rPr>
          <w:rFonts w:ascii="Arial" w:eastAsia="微软雅黑" w:hAnsi="Arial" w:cs="Arial" w:hint="eastAsia"/>
          <w:color w:val="333333"/>
          <w:sz w:val="28"/>
          <w:szCs w:val="28"/>
        </w:rPr>
        <w:t>万元，占预算总支出的</w:t>
      </w:r>
      <w:r>
        <w:rPr>
          <w:rFonts w:ascii="Arial" w:eastAsia="微软雅黑" w:hAnsi="Arial" w:cs="Arial" w:hint="eastAsia"/>
          <w:color w:val="333333"/>
          <w:sz w:val="28"/>
          <w:szCs w:val="28"/>
        </w:rPr>
        <w:t>58.93</w:t>
      </w:r>
      <w:r w:rsidRPr="00F44412">
        <w:rPr>
          <w:rFonts w:ascii="Arial" w:eastAsia="微软雅黑" w:hAnsi="Arial" w:cs="Arial" w:hint="eastAsia"/>
          <w:color w:val="333333"/>
          <w:sz w:val="28"/>
          <w:szCs w:val="28"/>
        </w:rPr>
        <w:t>%</w:t>
      </w:r>
      <w:r w:rsidRPr="00F44412">
        <w:rPr>
          <w:rFonts w:ascii="Arial" w:eastAsia="微软雅黑" w:hAnsi="Arial" w:cs="Arial" w:hint="eastAsia"/>
          <w:color w:val="333333"/>
          <w:sz w:val="28"/>
          <w:szCs w:val="28"/>
        </w:rPr>
        <w:t>；项目支出</w:t>
      </w:r>
      <w:r>
        <w:rPr>
          <w:rFonts w:ascii="Arial" w:eastAsia="微软雅黑" w:hAnsi="Arial" w:cs="Arial" w:hint="eastAsia"/>
          <w:color w:val="333333"/>
          <w:sz w:val="28"/>
          <w:szCs w:val="28"/>
        </w:rPr>
        <w:t>1129.3</w:t>
      </w:r>
      <w:r w:rsidRPr="00F44412">
        <w:rPr>
          <w:rFonts w:ascii="Arial" w:eastAsia="微软雅黑" w:hAnsi="Arial" w:cs="Arial" w:hint="eastAsia"/>
          <w:color w:val="333333"/>
          <w:sz w:val="28"/>
          <w:szCs w:val="28"/>
        </w:rPr>
        <w:t>万元</w:t>
      </w:r>
      <w:r w:rsidRPr="00F44412">
        <w:rPr>
          <w:rFonts w:ascii="Arial" w:eastAsia="微软雅黑" w:hAnsi="Arial" w:cs="Arial" w:hint="eastAsia"/>
          <w:color w:val="333333"/>
          <w:sz w:val="28"/>
          <w:szCs w:val="28"/>
        </w:rPr>
        <w:t xml:space="preserve">, </w:t>
      </w:r>
      <w:r w:rsidRPr="00F44412">
        <w:rPr>
          <w:rFonts w:ascii="Arial" w:eastAsia="微软雅黑" w:hAnsi="Arial" w:cs="Arial" w:hint="eastAsia"/>
          <w:color w:val="333333"/>
          <w:sz w:val="28"/>
          <w:szCs w:val="28"/>
        </w:rPr>
        <w:t>占预算总支出的</w:t>
      </w:r>
      <w:r>
        <w:rPr>
          <w:rFonts w:ascii="Arial" w:eastAsia="微软雅黑" w:hAnsi="Arial" w:cs="Arial" w:hint="eastAsia"/>
          <w:color w:val="333333"/>
          <w:sz w:val="28"/>
          <w:szCs w:val="28"/>
        </w:rPr>
        <w:t>41.07</w:t>
      </w:r>
      <w:r w:rsidRPr="00F44412">
        <w:rPr>
          <w:rFonts w:ascii="Arial" w:eastAsia="微软雅黑" w:hAnsi="Arial" w:cs="Arial" w:hint="eastAsia"/>
          <w:color w:val="333333"/>
          <w:sz w:val="28"/>
          <w:szCs w:val="28"/>
        </w:rPr>
        <w:t>%</w:t>
      </w:r>
      <w:r w:rsidRPr="00F44412">
        <w:rPr>
          <w:rFonts w:ascii="Arial" w:eastAsia="微软雅黑" w:hAnsi="Arial" w:cs="Arial" w:hint="eastAsia"/>
          <w:color w:val="333333"/>
          <w:sz w:val="28"/>
          <w:szCs w:val="28"/>
        </w:rPr>
        <w:t>。按支出功能科目分类划分，共</w:t>
      </w:r>
      <w:r w:rsidRPr="00F44412">
        <w:rPr>
          <w:rFonts w:ascii="Arial" w:eastAsia="微软雅黑" w:hAnsi="Arial" w:cs="Arial" w:hint="eastAsia"/>
          <w:color w:val="333333"/>
          <w:sz w:val="28"/>
          <w:szCs w:val="28"/>
        </w:rPr>
        <w:t>2</w:t>
      </w:r>
      <w:r w:rsidRPr="00F44412">
        <w:rPr>
          <w:rFonts w:ascii="Arial" w:eastAsia="微软雅黑" w:hAnsi="Arial" w:cs="Arial" w:hint="eastAsia"/>
          <w:color w:val="333333"/>
          <w:sz w:val="28"/>
          <w:szCs w:val="28"/>
        </w:rPr>
        <w:t>类。其中：公共安全支出</w:t>
      </w:r>
      <w:r>
        <w:rPr>
          <w:rFonts w:ascii="Arial" w:eastAsia="微软雅黑" w:hAnsi="Arial" w:cs="Arial" w:hint="eastAsia"/>
          <w:color w:val="333333"/>
          <w:sz w:val="28"/>
          <w:szCs w:val="28"/>
        </w:rPr>
        <w:t>2645.51</w:t>
      </w:r>
      <w:r w:rsidRPr="00F44412">
        <w:rPr>
          <w:rFonts w:ascii="Arial" w:eastAsia="微软雅黑" w:hAnsi="Arial" w:cs="Arial" w:hint="eastAsia"/>
          <w:color w:val="333333"/>
          <w:sz w:val="28"/>
          <w:szCs w:val="28"/>
        </w:rPr>
        <w:t>万元，占预算总支</w:t>
      </w:r>
      <w:r w:rsidRPr="00F44412">
        <w:rPr>
          <w:rFonts w:ascii="Arial" w:eastAsia="微软雅黑" w:hAnsi="Arial" w:cs="Arial" w:hint="eastAsia"/>
          <w:color w:val="333333"/>
          <w:sz w:val="28"/>
          <w:szCs w:val="28"/>
        </w:rPr>
        <w:lastRenderedPageBreak/>
        <w:t>出的</w:t>
      </w:r>
      <w:r>
        <w:rPr>
          <w:rFonts w:ascii="Arial" w:eastAsia="微软雅黑" w:hAnsi="Arial" w:cs="Arial" w:hint="eastAsia"/>
          <w:color w:val="333333"/>
          <w:sz w:val="28"/>
          <w:szCs w:val="28"/>
        </w:rPr>
        <w:t>96.21</w:t>
      </w:r>
      <w:r w:rsidRPr="00F44412">
        <w:rPr>
          <w:rFonts w:ascii="Arial" w:eastAsia="微软雅黑" w:hAnsi="Arial" w:cs="Arial" w:hint="eastAsia"/>
          <w:color w:val="333333"/>
          <w:sz w:val="28"/>
          <w:szCs w:val="28"/>
        </w:rPr>
        <w:t>%</w:t>
      </w:r>
      <w:r w:rsidRPr="00F44412">
        <w:rPr>
          <w:rFonts w:ascii="Arial" w:eastAsia="微软雅黑" w:hAnsi="Arial" w:cs="Arial" w:hint="eastAsia"/>
          <w:color w:val="333333"/>
          <w:sz w:val="28"/>
          <w:szCs w:val="28"/>
        </w:rPr>
        <w:t>；社会保障和就业支出</w:t>
      </w:r>
      <w:r>
        <w:rPr>
          <w:rFonts w:ascii="Arial" w:eastAsia="微软雅黑" w:hAnsi="Arial" w:cs="Arial" w:hint="eastAsia"/>
          <w:color w:val="333333"/>
          <w:sz w:val="28"/>
          <w:szCs w:val="28"/>
        </w:rPr>
        <w:t>104.11</w:t>
      </w:r>
      <w:r w:rsidRPr="00F44412">
        <w:rPr>
          <w:rFonts w:ascii="Arial" w:eastAsia="微软雅黑" w:hAnsi="Arial" w:cs="Arial" w:hint="eastAsia"/>
          <w:color w:val="333333"/>
          <w:sz w:val="28"/>
          <w:szCs w:val="28"/>
        </w:rPr>
        <w:t>万元，占预算总支出的</w:t>
      </w:r>
      <w:r>
        <w:rPr>
          <w:rFonts w:ascii="Arial" w:eastAsia="微软雅黑" w:hAnsi="Arial" w:cs="Arial" w:hint="eastAsia"/>
          <w:color w:val="333333"/>
          <w:sz w:val="28"/>
          <w:szCs w:val="28"/>
        </w:rPr>
        <w:t>3.79</w:t>
      </w:r>
      <w:r w:rsidRPr="00F44412">
        <w:rPr>
          <w:rFonts w:ascii="Arial" w:eastAsia="微软雅黑" w:hAnsi="Arial" w:cs="Arial" w:hint="eastAsia"/>
          <w:color w:val="333333"/>
          <w:sz w:val="28"/>
          <w:szCs w:val="28"/>
        </w:rPr>
        <w:t>%</w:t>
      </w:r>
      <w:r w:rsidRPr="00F44412">
        <w:rPr>
          <w:rFonts w:ascii="Arial" w:eastAsia="微软雅黑" w:hAnsi="Arial" w:cs="Arial" w:hint="eastAsia"/>
          <w:color w:val="333333"/>
          <w:sz w:val="28"/>
          <w:szCs w:val="28"/>
        </w:rPr>
        <w:t>。</w:t>
      </w:r>
    </w:p>
    <w:p w:rsidR="0075555F" w:rsidRDefault="00A8547C">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color w:val="333333"/>
          <w:sz w:val="28"/>
          <w:szCs w:val="28"/>
        </w:rPr>
        <w:t>二、关于</w:t>
      </w:r>
      <w:r w:rsidR="00FC1DCE">
        <w:rPr>
          <w:rStyle w:val="a4"/>
          <w:rFonts w:ascii="Arial" w:eastAsia="微软雅黑" w:hAnsi="Arial" w:cs="Arial"/>
          <w:color w:val="333333"/>
          <w:sz w:val="28"/>
          <w:szCs w:val="28"/>
        </w:rPr>
        <w:t>202</w:t>
      </w:r>
      <w:r w:rsidR="00FC1DCE">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年部门预算收支增减变化情况说明</w:t>
      </w:r>
    </w:p>
    <w:p w:rsidR="00FC1DCE" w:rsidRDefault="00FC1DCE">
      <w:pPr>
        <w:pStyle w:val="a3"/>
        <w:widowControl/>
        <w:spacing w:before="226" w:beforeAutospacing="0" w:afterAutospacing="0" w:line="555" w:lineRule="atLeast"/>
        <w:ind w:firstLine="420"/>
        <w:rPr>
          <w:rFonts w:ascii="Arial" w:eastAsia="微软雅黑" w:hAnsi="Arial" w:cs="Arial"/>
          <w:color w:val="333333"/>
          <w:sz w:val="28"/>
          <w:szCs w:val="28"/>
        </w:rPr>
      </w:pPr>
      <w:r>
        <w:rPr>
          <w:rFonts w:ascii="Arial" w:eastAsia="微软雅黑" w:hAnsi="Arial" w:cs="Arial" w:hint="eastAsia"/>
          <w:color w:val="333333"/>
          <w:sz w:val="28"/>
          <w:szCs w:val="28"/>
        </w:rPr>
        <w:t>公安县人民</w:t>
      </w:r>
      <w:r w:rsidRPr="00FC1DCE">
        <w:rPr>
          <w:rFonts w:ascii="Arial" w:eastAsia="微软雅黑" w:hAnsi="Arial" w:cs="Arial" w:hint="eastAsia"/>
          <w:color w:val="333333"/>
          <w:sz w:val="28"/>
          <w:szCs w:val="28"/>
        </w:rPr>
        <w:t>检察院</w:t>
      </w:r>
      <w:r w:rsidRPr="00FC1DCE">
        <w:rPr>
          <w:rFonts w:ascii="Arial" w:eastAsia="微软雅黑" w:hAnsi="Arial" w:cs="Arial" w:hint="eastAsia"/>
          <w:color w:val="333333"/>
          <w:sz w:val="28"/>
          <w:szCs w:val="28"/>
        </w:rPr>
        <w:t>2021</w:t>
      </w:r>
      <w:r w:rsidRPr="00FC1DCE">
        <w:rPr>
          <w:rFonts w:ascii="Arial" w:eastAsia="微软雅黑" w:hAnsi="Arial" w:cs="Arial" w:hint="eastAsia"/>
          <w:color w:val="333333"/>
          <w:sz w:val="28"/>
          <w:szCs w:val="28"/>
        </w:rPr>
        <w:t>年部门收支预算总额为</w:t>
      </w:r>
      <w:r>
        <w:rPr>
          <w:rFonts w:ascii="Arial" w:eastAsia="微软雅黑" w:hAnsi="Arial" w:cs="Arial" w:hint="eastAsia"/>
          <w:color w:val="333333"/>
          <w:sz w:val="28"/>
          <w:szCs w:val="28"/>
        </w:rPr>
        <w:t>2749.62</w:t>
      </w:r>
      <w:r w:rsidRPr="00FC1DCE">
        <w:rPr>
          <w:rFonts w:ascii="Arial" w:eastAsia="微软雅黑" w:hAnsi="Arial" w:cs="Arial" w:hint="eastAsia"/>
          <w:color w:val="333333"/>
          <w:sz w:val="28"/>
          <w:szCs w:val="28"/>
        </w:rPr>
        <w:t>万元，与</w:t>
      </w:r>
      <w:r w:rsidRPr="00FC1DCE">
        <w:rPr>
          <w:rFonts w:ascii="Arial" w:eastAsia="微软雅黑" w:hAnsi="Arial" w:cs="Arial" w:hint="eastAsia"/>
          <w:color w:val="333333"/>
          <w:sz w:val="28"/>
          <w:szCs w:val="28"/>
        </w:rPr>
        <w:t>2020</w:t>
      </w:r>
      <w:r w:rsidRPr="00FC1DCE">
        <w:rPr>
          <w:rFonts w:ascii="Arial" w:eastAsia="微软雅黑" w:hAnsi="Arial" w:cs="Arial" w:hint="eastAsia"/>
          <w:color w:val="333333"/>
          <w:sz w:val="28"/>
          <w:szCs w:val="28"/>
        </w:rPr>
        <w:t>年相比增加</w:t>
      </w:r>
      <w:r>
        <w:rPr>
          <w:rFonts w:ascii="Arial" w:eastAsia="微软雅黑" w:hAnsi="Arial" w:cs="Arial" w:hint="eastAsia"/>
          <w:color w:val="333333"/>
          <w:sz w:val="28"/>
          <w:szCs w:val="28"/>
        </w:rPr>
        <w:t>487.7</w:t>
      </w:r>
      <w:r w:rsidRPr="00FC1DCE">
        <w:rPr>
          <w:rFonts w:ascii="Arial" w:eastAsia="微软雅黑" w:hAnsi="Arial" w:cs="Arial" w:hint="eastAsia"/>
          <w:color w:val="333333"/>
          <w:sz w:val="28"/>
          <w:szCs w:val="28"/>
        </w:rPr>
        <w:t>万元，上升</w:t>
      </w:r>
      <w:r w:rsidR="0063389F">
        <w:rPr>
          <w:rFonts w:ascii="Arial" w:eastAsia="微软雅黑" w:hAnsi="Arial" w:cs="Arial" w:hint="eastAsia"/>
          <w:color w:val="333333"/>
          <w:sz w:val="28"/>
          <w:szCs w:val="28"/>
        </w:rPr>
        <w:t>21.56</w:t>
      </w:r>
      <w:r w:rsidRPr="00FC1DCE">
        <w:rPr>
          <w:rFonts w:ascii="Arial" w:eastAsia="微软雅黑" w:hAnsi="Arial" w:cs="Arial" w:hint="eastAsia"/>
          <w:color w:val="333333"/>
          <w:sz w:val="28"/>
          <w:szCs w:val="28"/>
        </w:rPr>
        <w:t>%</w:t>
      </w:r>
      <w:r w:rsidRPr="00FC1DCE">
        <w:rPr>
          <w:rFonts w:ascii="Arial" w:eastAsia="微软雅黑" w:hAnsi="Arial" w:cs="Arial" w:hint="eastAsia"/>
          <w:color w:val="333333"/>
          <w:sz w:val="28"/>
          <w:szCs w:val="28"/>
        </w:rPr>
        <w:t>，增加的主要原因是预算内</w:t>
      </w:r>
      <w:r w:rsidR="0063389F">
        <w:rPr>
          <w:rFonts w:ascii="Arial" w:eastAsia="微软雅黑" w:hAnsi="Arial" w:cs="Arial" w:hint="eastAsia"/>
          <w:color w:val="333333"/>
          <w:sz w:val="28"/>
          <w:szCs w:val="28"/>
        </w:rPr>
        <w:t>“两房</w:t>
      </w:r>
      <w:r w:rsidR="0063389F">
        <w:rPr>
          <w:rFonts w:ascii="Arial" w:eastAsia="微软雅黑" w:hAnsi="Arial" w:cs="Arial"/>
          <w:color w:val="333333"/>
          <w:sz w:val="28"/>
          <w:szCs w:val="28"/>
        </w:rPr>
        <w:t>’</w:t>
      </w:r>
      <w:r w:rsidR="005C77FF">
        <w:rPr>
          <w:rFonts w:ascii="Arial" w:eastAsia="微软雅黑" w:hAnsi="Arial" w:cs="Arial" w:hint="eastAsia"/>
          <w:color w:val="333333"/>
          <w:sz w:val="28"/>
          <w:szCs w:val="28"/>
        </w:rPr>
        <w:t>建设</w:t>
      </w:r>
      <w:r w:rsidRPr="00FC1DCE">
        <w:rPr>
          <w:rFonts w:ascii="Arial" w:eastAsia="微软雅黑" w:hAnsi="Arial" w:cs="Arial" w:hint="eastAsia"/>
          <w:color w:val="333333"/>
          <w:sz w:val="28"/>
          <w:szCs w:val="28"/>
        </w:rPr>
        <w:t>预算增加和</w:t>
      </w:r>
      <w:r w:rsidR="005C77FF">
        <w:rPr>
          <w:rFonts w:ascii="Arial" w:eastAsia="微软雅黑" w:hAnsi="Arial" w:cs="Arial" w:hint="eastAsia"/>
          <w:color w:val="333333"/>
          <w:sz w:val="28"/>
          <w:szCs w:val="28"/>
        </w:rPr>
        <w:t>一般行政管理事务预算</w:t>
      </w:r>
      <w:r w:rsidRPr="00FC1DCE">
        <w:rPr>
          <w:rFonts w:ascii="Arial" w:eastAsia="微软雅黑" w:hAnsi="Arial" w:cs="Arial" w:hint="eastAsia"/>
          <w:color w:val="333333"/>
          <w:sz w:val="28"/>
          <w:szCs w:val="28"/>
        </w:rPr>
        <w:t>增加。其中：公共安全支出</w:t>
      </w:r>
      <w:r w:rsidR="005C77FF">
        <w:rPr>
          <w:rFonts w:ascii="Arial" w:eastAsia="微软雅黑" w:hAnsi="Arial" w:cs="Arial" w:hint="eastAsia"/>
          <w:color w:val="333333"/>
          <w:sz w:val="28"/>
          <w:szCs w:val="28"/>
        </w:rPr>
        <w:t>2645.51</w:t>
      </w:r>
      <w:r w:rsidRPr="00FC1DCE">
        <w:rPr>
          <w:rFonts w:ascii="Arial" w:eastAsia="微软雅黑" w:hAnsi="Arial" w:cs="Arial" w:hint="eastAsia"/>
          <w:color w:val="333333"/>
          <w:sz w:val="28"/>
          <w:szCs w:val="28"/>
        </w:rPr>
        <w:t>元，同比增加</w:t>
      </w:r>
      <w:r w:rsidR="005C77FF">
        <w:rPr>
          <w:rFonts w:ascii="Arial" w:eastAsia="微软雅黑" w:hAnsi="Arial" w:cs="Arial" w:hint="eastAsia"/>
          <w:color w:val="333333"/>
          <w:sz w:val="28"/>
          <w:szCs w:val="28"/>
        </w:rPr>
        <w:t>520.56</w:t>
      </w:r>
      <w:r w:rsidRPr="00FC1DCE">
        <w:rPr>
          <w:rFonts w:ascii="Arial" w:eastAsia="微软雅黑" w:hAnsi="Arial" w:cs="Arial" w:hint="eastAsia"/>
          <w:color w:val="333333"/>
          <w:sz w:val="28"/>
          <w:szCs w:val="28"/>
        </w:rPr>
        <w:t>万元，上升</w:t>
      </w:r>
      <w:r w:rsidR="005C77FF">
        <w:rPr>
          <w:rFonts w:ascii="Arial" w:eastAsia="微软雅黑" w:hAnsi="Arial" w:cs="Arial" w:hint="eastAsia"/>
          <w:color w:val="333333"/>
          <w:sz w:val="28"/>
          <w:szCs w:val="28"/>
        </w:rPr>
        <w:t>24.5</w:t>
      </w:r>
      <w:r w:rsidRPr="00FC1DCE">
        <w:rPr>
          <w:rFonts w:ascii="Arial" w:eastAsia="微软雅黑" w:hAnsi="Arial" w:cs="Arial" w:hint="eastAsia"/>
          <w:color w:val="333333"/>
          <w:sz w:val="28"/>
          <w:szCs w:val="28"/>
        </w:rPr>
        <w:t>%</w:t>
      </w:r>
      <w:r w:rsidRPr="00FC1DCE">
        <w:rPr>
          <w:rFonts w:ascii="Arial" w:eastAsia="微软雅黑" w:hAnsi="Arial" w:cs="Arial" w:hint="eastAsia"/>
          <w:color w:val="333333"/>
          <w:sz w:val="28"/>
          <w:szCs w:val="28"/>
        </w:rPr>
        <w:t>；社会保障和就业支出</w:t>
      </w:r>
      <w:r w:rsidR="005C77FF">
        <w:rPr>
          <w:rFonts w:ascii="Arial" w:eastAsia="微软雅黑" w:hAnsi="Arial" w:cs="Arial" w:hint="eastAsia"/>
          <w:color w:val="333333"/>
          <w:sz w:val="28"/>
          <w:szCs w:val="28"/>
        </w:rPr>
        <w:t>104.11</w:t>
      </w:r>
      <w:r w:rsidRPr="00FC1DCE">
        <w:rPr>
          <w:rFonts w:ascii="Arial" w:eastAsia="微软雅黑" w:hAnsi="Arial" w:cs="Arial" w:hint="eastAsia"/>
          <w:color w:val="333333"/>
          <w:sz w:val="28"/>
          <w:szCs w:val="28"/>
        </w:rPr>
        <w:t>万元，同比减少</w:t>
      </w:r>
      <w:r w:rsidR="005C77FF">
        <w:rPr>
          <w:rFonts w:ascii="Arial" w:eastAsia="微软雅黑" w:hAnsi="Arial" w:cs="Arial" w:hint="eastAsia"/>
          <w:color w:val="333333"/>
          <w:sz w:val="28"/>
          <w:szCs w:val="28"/>
        </w:rPr>
        <w:t>32.86</w:t>
      </w:r>
      <w:r w:rsidRPr="00FC1DCE">
        <w:rPr>
          <w:rFonts w:ascii="Arial" w:eastAsia="微软雅黑" w:hAnsi="Arial" w:cs="Arial" w:hint="eastAsia"/>
          <w:color w:val="333333"/>
          <w:sz w:val="28"/>
          <w:szCs w:val="28"/>
        </w:rPr>
        <w:t>万元，下降</w:t>
      </w:r>
      <w:r w:rsidR="005C77FF">
        <w:rPr>
          <w:rFonts w:ascii="Arial" w:eastAsia="微软雅黑" w:hAnsi="Arial" w:cs="Arial" w:hint="eastAsia"/>
          <w:color w:val="333333"/>
          <w:sz w:val="28"/>
          <w:szCs w:val="28"/>
        </w:rPr>
        <w:t>23.99</w:t>
      </w:r>
      <w:r w:rsidRPr="00FC1DCE">
        <w:rPr>
          <w:rFonts w:ascii="Arial" w:eastAsia="微软雅黑" w:hAnsi="Arial" w:cs="Arial" w:hint="eastAsia"/>
          <w:color w:val="333333"/>
          <w:sz w:val="28"/>
          <w:szCs w:val="28"/>
        </w:rPr>
        <w:t>%</w:t>
      </w:r>
      <w:r w:rsidR="0045607B">
        <w:rPr>
          <w:rFonts w:ascii="Arial" w:eastAsia="微软雅黑" w:hAnsi="Arial" w:cs="Arial" w:hint="eastAsia"/>
          <w:color w:val="333333"/>
          <w:sz w:val="28"/>
          <w:szCs w:val="28"/>
        </w:rPr>
        <w:t>。</w:t>
      </w:r>
    </w:p>
    <w:p w:rsidR="0075555F" w:rsidRDefault="00A8547C">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color w:val="333333"/>
          <w:sz w:val="28"/>
          <w:szCs w:val="28"/>
        </w:rPr>
        <w:t>三、关于</w:t>
      </w:r>
      <w:r w:rsidR="00837D71">
        <w:rPr>
          <w:rStyle w:val="a4"/>
          <w:rFonts w:ascii="Arial" w:eastAsia="微软雅黑" w:hAnsi="Arial" w:cs="Arial"/>
          <w:color w:val="333333"/>
          <w:sz w:val="28"/>
          <w:szCs w:val="28"/>
        </w:rPr>
        <w:t>202</w:t>
      </w:r>
      <w:r w:rsidR="00837D71">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年财政拨款收支预算情况的总体说明</w:t>
      </w:r>
    </w:p>
    <w:p w:rsidR="00837D71" w:rsidRDefault="00837D71">
      <w:pPr>
        <w:pStyle w:val="a3"/>
        <w:widowControl/>
        <w:spacing w:before="226" w:beforeAutospacing="0" w:afterAutospacing="0" w:line="555" w:lineRule="atLeast"/>
        <w:ind w:firstLine="420"/>
        <w:rPr>
          <w:rFonts w:ascii="Arial" w:eastAsia="微软雅黑" w:hAnsi="Arial" w:cs="Arial"/>
          <w:color w:val="333333"/>
          <w:sz w:val="28"/>
          <w:szCs w:val="28"/>
        </w:rPr>
      </w:pPr>
      <w:r>
        <w:rPr>
          <w:rFonts w:ascii="Arial" w:eastAsia="微软雅黑" w:hAnsi="Arial" w:cs="Arial" w:hint="eastAsia"/>
          <w:color w:val="333333"/>
          <w:sz w:val="28"/>
          <w:szCs w:val="28"/>
        </w:rPr>
        <w:t>公安县</w:t>
      </w:r>
      <w:r w:rsidRPr="00837D71">
        <w:rPr>
          <w:rFonts w:ascii="Arial" w:eastAsia="微软雅黑" w:hAnsi="Arial" w:cs="Arial" w:hint="eastAsia"/>
          <w:color w:val="333333"/>
          <w:sz w:val="28"/>
          <w:szCs w:val="28"/>
        </w:rPr>
        <w:t>人民检察院</w:t>
      </w:r>
      <w:r w:rsidRPr="00837D71">
        <w:rPr>
          <w:rFonts w:ascii="Arial" w:eastAsia="微软雅黑" w:hAnsi="Arial" w:cs="Arial" w:hint="eastAsia"/>
          <w:color w:val="333333"/>
          <w:sz w:val="28"/>
          <w:szCs w:val="28"/>
        </w:rPr>
        <w:t>2021</w:t>
      </w:r>
      <w:r w:rsidRPr="00837D71">
        <w:rPr>
          <w:rFonts w:ascii="Arial" w:eastAsia="微软雅黑" w:hAnsi="Arial" w:cs="Arial" w:hint="eastAsia"/>
          <w:color w:val="333333"/>
          <w:sz w:val="28"/>
          <w:szCs w:val="28"/>
        </w:rPr>
        <w:t>年部门财政拨款收入预算为</w:t>
      </w:r>
      <w:r w:rsidR="00222C73">
        <w:rPr>
          <w:rFonts w:ascii="Arial" w:eastAsia="微软雅黑" w:hAnsi="Arial" w:cs="Arial" w:hint="eastAsia"/>
          <w:color w:val="333333"/>
          <w:sz w:val="28"/>
          <w:szCs w:val="28"/>
        </w:rPr>
        <w:t>2749.62</w:t>
      </w:r>
      <w:r w:rsidRPr="00837D71">
        <w:rPr>
          <w:rFonts w:ascii="Arial" w:eastAsia="微软雅黑" w:hAnsi="Arial" w:cs="Arial" w:hint="eastAsia"/>
          <w:color w:val="333333"/>
          <w:sz w:val="28"/>
          <w:szCs w:val="28"/>
        </w:rPr>
        <w:t>万元。全部为一般公共预算财政拨款。</w:t>
      </w:r>
      <w:r w:rsidRPr="00837D71">
        <w:rPr>
          <w:rFonts w:ascii="Arial" w:eastAsia="微软雅黑" w:hAnsi="Arial" w:cs="Arial" w:hint="eastAsia"/>
          <w:color w:val="333333"/>
          <w:sz w:val="28"/>
          <w:szCs w:val="28"/>
        </w:rPr>
        <w:t>2021</w:t>
      </w:r>
      <w:r w:rsidRPr="00837D71">
        <w:rPr>
          <w:rFonts w:ascii="Arial" w:eastAsia="微软雅黑" w:hAnsi="Arial" w:cs="Arial" w:hint="eastAsia"/>
          <w:color w:val="333333"/>
          <w:sz w:val="28"/>
          <w:szCs w:val="28"/>
        </w:rPr>
        <w:t>年部门财政拨款支出预算为</w:t>
      </w:r>
      <w:r w:rsidR="00222C73">
        <w:rPr>
          <w:rFonts w:ascii="Arial" w:eastAsia="微软雅黑" w:hAnsi="Arial" w:cs="Arial" w:hint="eastAsia"/>
          <w:color w:val="333333"/>
          <w:sz w:val="28"/>
          <w:szCs w:val="28"/>
        </w:rPr>
        <w:t>2749.62</w:t>
      </w:r>
      <w:r w:rsidRPr="00837D71">
        <w:rPr>
          <w:rFonts w:ascii="Arial" w:eastAsia="微软雅黑" w:hAnsi="Arial" w:cs="Arial" w:hint="eastAsia"/>
          <w:color w:val="333333"/>
          <w:sz w:val="28"/>
          <w:szCs w:val="28"/>
        </w:rPr>
        <w:t>万元。其中：公共安全支出</w:t>
      </w:r>
      <w:r w:rsidR="00222C73">
        <w:rPr>
          <w:rFonts w:ascii="Arial" w:eastAsia="微软雅黑" w:hAnsi="Arial" w:cs="Arial" w:hint="eastAsia"/>
          <w:color w:val="333333"/>
          <w:sz w:val="28"/>
          <w:szCs w:val="28"/>
        </w:rPr>
        <w:t>2645.51</w:t>
      </w:r>
      <w:r w:rsidRPr="00837D71">
        <w:rPr>
          <w:rFonts w:ascii="Arial" w:eastAsia="微软雅黑" w:hAnsi="Arial" w:cs="Arial" w:hint="eastAsia"/>
          <w:color w:val="333333"/>
          <w:sz w:val="28"/>
          <w:szCs w:val="28"/>
        </w:rPr>
        <w:t>万元；社会保障和就业支出</w:t>
      </w:r>
      <w:r w:rsidR="00222C73">
        <w:rPr>
          <w:rFonts w:ascii="Arial" w:eastAsia="微软雅黑" w:hAnsi="Arial" w:cs="Arial" w:hint="eastAsia"/>
          <w:color w:val="333333"/>
          <w:sz w:val="28"/>
          <w:szCs w:val="28"/>
        </w:rPr>
        <w:t>104.11</w:t>
      </w:r>
      <w:r w:rsidRPr="00837D71">
        <w:rPr>
          <w:rFonts w:ascii="Arial" w:eastAsia="微软雅黑" w:hAnsi="Arial" w:cs="Arial" w:hint="eastAsia"/>
          <w:color w:val="333333"/>
          <w:sz w:val="28"/>
          <w:szCs w:val="28"/>
        </w:rPr>
        <w:t>万元。</w:t>
      </w:r>
    </w:p>
    <w:p w:rsidR="0075555F" w:rsidRPr="00230449" w:rsidRDefault="00A8547C">
      <w:pPr>
        <w:pStyle w:val="a3"/>
        <w:widowControl/>
        <w:spacing w:before="226" w:beforeAutospacing="0" w:afterAutospacing="0" w:line="555" w:lineRule="atLeast"/>
        <w:ind w:firstLine="420"/>
        <w:rPr>
          <w:rFonts w:ascii="Arial" w:hAnsi="Arial" w:cs="Arial"/>
          <w:sz w:val="28"/>
          <w:szCs w:val="28"/>
        </w:rPr>
      </w:pPr>
      <w:r w:rsidRPr="00230449">
        <w:rPr>
          <w:rStyle w:val="a4"/>
          <w:rFonts w:ascii="Arial" w:eastAsia="微软雅黑" w:hAnsi="Arial" w:cs="Arial"/>
          <w:color w:val="333333"/>
          <w:sz w:val="28"/>
          <w:szCs w:val="28"/>
        </w:rPr>
        <w:t>四、关于</w:t>
      </w:r>
      <w:r w:rsidR="00230449">
        <w:rPr>
          <w:rStyle w:val="a4"/>
          <w:rFonts w:ascii="Arial" w:eastAsia="微软雅黑" w:hAnsi="Arial" w:cs="Arial"/>
          <w:color w:val="333333"/>
          <w:sz w:val="28"/>
          <w:szCs w:val="28"/>
        </w:rPr>
        <w:t>202</w:t>
      </w:r>
      <w:r w:rsidR="00230449">
        <w:rPr>
          <w:rStyle w:val="a4"/>
          <w:rFonts w:ascii="Arial" w:eastAsia="微软雅黑" w:hAnsi="Arial" w:cs="Arial" w:hint="eastAsia"/>
          <w:color w:val="333333"/>
          <w:sz w:val="28"/>
          <w:szCs w:val="28"/>
        </w:rPr>
        <w:t>1</w:t>
      </w:r>
      <w:r w:rsidRPr="00230449">
        <w:rPr>
          <w:rStyle w:val="a4"/>
          <w:rFonts w:ascii="Arial" w:eastAsia="微软雅黑" w:hAnsi="Arial" w:cs="Arial"/>
          <w:color w:val="333333"/>
          <w:sz w:val="28"/>
          <w:szCs w:val="28"/>
        </w:rPr>
        <w:t>年一般公共预算支出情况说明</w:t>
      </w:r>
    </w:p>
    <w:p w:rsidR="0075555F" w:rsidRDefault="00230449">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hint="eastAsia"/>
          <w:color w:val="333333"/>
          <w:sz w:val="28"/>
          <w:szCs w:val="28"/>
        </w:rPr>
        <w:t>公安县人民检察院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sidR="00A8547C" w:rsidRPr="00230449">
        <w:rPr>
          <w:rFonts w:ascii="Arial" w:eastAsia="微软雅黑" w:hAnsi="Arial" w:cs="Arial"/>
          <w:color w:val="333333"/>
          <w:sz w:val="28"/>
          <w:szCs w:val="28"/>
        </w:rPr>
        <w:t>年部门一般公共预算支出为</w:t>
      </w:r>
      <w:r>
        <w:rPr>
          <w:rFonts w:ascii="Arial" w:eastAsia="微软雅黑" w:hAnsi="Arial" w:cs="Arial" w:hint="eastAsia"/>
          <w:color w:val="333333"/>
          <w:sz w:val="28"/>
          <w:szCs w:val="28"/>
        </w:rPr>
        <w:t>2749.62</w:t>
      </w:r>
      <w:r w:rsidR="00A8547C" w:rsidRPr="00230449">
        <w:rPr>
          <w:rFonts w:ascii="Arial" w:eastAsia="微软雅黑" w:hAnsi="Arial" w:cs="Arial"/>
          <w:color w:val="333333"/>
          <w:sz w:val="28"/>
          <w:szCs w:val="28"/>
        </w:rPr>
        <w:t>万元，与</w:t>
      </w:r>
      <w:r>
        <w:rPr>
          <w:rFonts w:ascii="Arial" w:eastAsia="微软雅黑" w:hAnsi="Arial" w:cs="Arial"/>
          <w:color w:val="333333"/>
          <w:sz w:val="28"/>
          <w:szCs w:val="28"/>
        </w:rPr>
        <w:t>20</w:t>
      </w:r>
      <w:r>
        <w:rPr>
          <w:rFonts w:ascii="Arial" w:eastAsia="微软雅黑" w:hAnsi="Arial" w:cs="Arial" w:hint="eastAsia"/>
          <w:color w:val="333333"/>
          <w:sz w:val="28"/>
          <w:szCs w:val="28"/>
        </w:rPr>
        <w:t>20</w:t>
      </w:r>
      <w:r w:rsidR="00A8547C" w:rsidRPr="00230449">
        <w:rPr>
          <w:rFonts w:ascii="Arial" w:eastAsia="微软雅黑" w:hAnsi="Arial" w:cs="Arial"/>
          <w:color w:val="333333"/>
          <w:sz w:val="28"/>
          <w:szCs w:val="28"/>
        </w:rPr>
        <w:t>年相比</w:t>
      </w:r>
      <w:r w:rsidR="009638A9">
        <w:rPr>
          <w:rFonts w:ascii="Arial" w:eastAsia="微软雅黑" w:hAnsi="Arial" w:cs="Arial" w:hint="eastAsia"/>
          <w:color w:val="333333"/>
          <w:sz w:val="28"/>
          <w:szCs w:val="28"/>
        </w:rPr>
        <w:t>增加</w:t>
      </w:r>
      <w:r w:rsidR="009638A9">
        <w:rPr>
          <w:rFonts w:ascii="Arial" w:eastAsia="微软雅黑" w:hAnsi="Arial" w:cs="Arial" w:hint="eastAsia"/>
          <w:color w:val="333333"/>
          <w:sz w:val="28"/>
          <w:szCs w:val="28"/>
        </w:rPr>
        <w:t>21.56</w:t>
      </w:r>
      <w:r w:rsidR="00A8547C" w:rsidRPr="00230449">
        <w:rPr>
          <w:rFonts w:ascii="Arial" w:eastAsia="微软雅黑" w:hAnsi="Arial" w:cs="Arial"/>
          <w:color w:val="333333"/>
          <w:sz w:val="28"/>
          <w:szCs w:val="28"/>
        </w:rPr>
        <w:t>%</w:t>
      </w:r>
      <w:r w:rsidR="00A8547C" w:rsidRPr="00230449">
        <w:rPr>
          <w:rFonts w:ascii="Arial" w:eastAsia="微软雅黑" w:hAnsi="Arial" w:cs="Arial"/>
          <w:color w:val="333333"/>
          <w:sz w:val="28"/>
          <w:szCs w:val="28"/>
        </w:rPr>
        <w:t>，</w:t>
      </w:r>
      <w:r w:rsidR="009638A9" w:rsidRPr="00FC1DCE">
        <w:rPr>
          <w:rFonts w:ascii="Arial" w:eastAsia="微软雅黑" w:hAnsi="Arial" w:cs="Arial" w:hint="eastAsia"/>
          <w:color w:val="333333"/>
          <w:sz w:val="28"/>
          <w:szCs w:val="28"/>
        </w:rPr>
        <w:t>增加的主要原因是预算内</w:t>
      </w:r>
      <w:r w:rsidR="009638A9">
        <w:rPr>
          <w:rFonts w:ascii="Arial" w:eastAsia="微软雅黑" w:hAnsi="Arial" w:cs="Arial" w:hint="eastAsia"/>
          <w:color w:val="333333"/>
          <w:sz w:val="28"/>
          <w:szCs w:val="28"/>
        </w:rPr>
        <w:t>“两房</w:t>
      </w:r>
      <w:r w:rsidR="009638A9">
        <w:rPr>
          <w:rFonts w:ascii="Arial" w:eastAsia="微软雅黑" w:hAnsi="Arial" w:cs="Arial"/>
          <w:color w:val="333333"/>
          <w:sz w:val="28"/>
          <w:szCs w:val="28"/>
        </w:rPr>
        <w:t>’</w:t>
      </w:r>
      <w:r w:rsidR="009638A9">
        <w:rPr>
          <w:rFonts w:ascii="Arial" w:eastAsia="微软雅黑" w:hAnsi="Arial" w:cs="Arial" w:hint="eastAsia"/>
          <w:color w:val="333333"/>
          <w:sz w:val="28"/>
          <w:szCs w:val="28"/>
        </w:rPr>
        <w:t>建设</w:t>
      </w:r>
      <w:r w:rsidR="009638A9" w:rsidRPr="00FC1DCE">
        <w:rPr>
          <w:rFonts w:ascii="Arial" w:eastAsia="微软雅黑" w:hAnsi="Arial" w:cs="Arial" w:hint="eastAsia"/>
          <w:color w:val="333333"/>
          <w:sz w:val="28"/>
          <w:szCs w:val="28"/>
        </w:rPr>
        <w:t>预算增加和</w:t>
      </w:r>
      <w:r w:rsidR="009638A9">
        <w:rPr>
          <w:rFonts w:ascii="Arial" w:eastAsia="微软雅黑" w:hAnsi="Arial" w:cs="Arial" w:hint="eastAsia"/>
          <w:color w:val="333333"/>
          <w:sz w:val="28"/>
          <w:szCs w:val="28"/>
        </w:rPr>
        <w:t>一般行政管理事务预算</w:t>
      </w:r>
      <w:r w:rsidR="009638A9" w:rsidRPr="00FC1DCE">
        <w:rPr>
          <w:rFonts w:ascii="Arial" w:eastAsia="微软雅黑" w:hAnsi="Arial" w:cs="Arial" w:hint="eastAsia"/>
          <w:color w:val="333333"/>
          <w:sz w:val="28"/>
          <w:szCs w:val="28"/>
        </w:rPr>
        <w:t>增加</w:t>
      </w:r>
      <w:r w:rsidR="00A8547C" w:rsidRPr="00230449">
        <w:rPr>
          <w:rFonts w:ascii="Arial" w:eastAsia="微软雅黑" w:hAnsi="Arial" w:cs="Arial"/>
          <w:color w:val="333333"/>
          <w:sz w:val="28"/>
          <w:szCs w:val="28"/>
        </w:rPr>
        <w:t>。按支出经济科目分类划分，共</w:t>
      </w:r>
      <w:r w:rsidR="00A8547C" w:rsidRPr="00230449">
        <w:rPr>
          <w:rFonts w:ascii="Arial" w:eastAsia="微软雅黑" w:hAnsi="Arial" w:cs="Arial"/>
          <w:color w:val="333333"/>
          <w:sz w:val="28"/>
          <w:szCs w:val="28"/>
        </w:rPr>
        <w:t>2</w:t>
      </w:r>
      <w:r w:rsidR="00A8547C" w:rsidRPr="00230449">
        <w:rPr>
          <w:rFonts w:ascii="Arial" w:eastAsia="微软雅黑" w:hAnsi="Arial" w:cs="Arial"/>
          <w:color w:val="333333"/>
          <w:sz w:val="28"/>
          <w:szCs w:val="28"/>
        </w:rPr>
        <w:t>类。其中，基本支出</w:t>
      </w:r>
      <w:r w:rsidR="009638A9">
        <w:rPr>
          <w:rFonts w:ascii="Arial" w:eastAsia="微软雅黑" w:hAnsi="Arial" w:cs="Arial" w:hint="eastAsia"/>
          <w:color w:val="333333"/>
          <w:sz w:val="28"/>
          <w:szCs w:val="28"/>
        </w:rPr>
        <w:t>1620.32</w:t>
      </w:r>
      <w:r w:rsidR="00A8547C" w:rsidRPr="00230449">
        <w:rPr>
          <w:rFonts w:ascii="Arial" w:eastAsia="微软雅黑" w:hAnsi="Arial" w:cs="Arial"/>
          <w:color w:val="333333"/>
          <w:sz w:val="28"/>
          <w:szCs w:val="28"/>
        </w:rPr>
        <w:t>万元，包括：人员经费</w:t>
      </w:r>
      <w:r w:rsidR="009638A9">
        <w:rPr>
          <w:rFonts w:ascii="Arial" w:eastAsia="微软雅黑" w:hAnsi="Arial" w:cs="Arial" w:hint="eastAsia"/>
          <w:color w:val="333333"/>
          <w:sz w:val="28"/>
          <w:szCs w:val="28"/>
        </w:rPr>
        <w:t>1325</w:t>
      </w:r>
      <w:r w:rsidR="00A8547C" w:rsidRPr="00230449">
        <w:rPr>
          <w:rFonts w:ascii="Arial" w:eastAsia="微软雅黑" w:hAnsi="Arial" w:cs="Arial"/>
          <w:color w:val="333333"/>
          <w:sz w:val="28"/>
          <w:szCs w:val="28"/>
        </w:rPr>
        <w:t>万元，日常公用经费</w:t>
      </w:r>
      <w:r w:rsidR="009638A9">
        <w:rPr>
          <w:rFonts w:ascii="Arial" w:eastAsia="微软雅黑" w:hAnsi="Arial" w:cs="Arial" w:hint="eastAsia"/>
          <w:color w:val="333333"/>
          <w:sz w:val="28"/>
          <w:szCs w:val="28"/>
        </w:rPr>
        <w:t>295.32</w:t>
      </w:r>
      <w:r w:rsidR="00A8547C" w:rsidRPr="00230449">
        <w:rPr>
          <w:rFonts w:ascii="Arial" w:eastAsia="微软雅黑" w:hAnsi="Arial" w:cs="Arial"/>
          <w:color w:val="333333"/>
          <w:sz w:val="28"/>
          <w:szCs w:val="28"/>
        </w:rPr>
        <w:t>万元；项目支出</w:t>
      </w:r>
      <w:r w:rsidR="009638A9">
        <w:rPr>
          <w:rFonts w:ascii="Arial" w:eastAsia="微软雅黑" w:hAnsi="Arial" w:cs="Arial" w:hint="eastAsia"/>
          <w:color w:val="333333"/>
          <w:sz w:val="28"/>
          <w:szCs w:val="28"/>
        </w:rPr>
        <w:t>1129.3</w:t>
      </w:r>
      <w:r w:rsidR="00A8547C" w:rsidRPr="00230449">
        <w:rPr>
          <w:rFonts w:ascii="Arial" w:eastAsia="微软雅黑" w:hAnsi="Arial" w:cs="Arial"/>
          <w:color w:val="333333"/>
          <w:sz w:val="28"/>
          <w:szCs w:val="28"/>
        </w:rPr>
        <w:t>万元。按支出功</w:t>
      </w:r>
      <w:r w:rsidR="00A8547C" w:rsidRPr="00230449">
        <w:rPr>
          <w:rFonts w:ascii="Arial" w:eastAsia="微软雅黑" w:hAnsi="Arial" w:cs="Arial"/>
          <w:color w:val="333333"/>
          <w:sz w:val="28"/>
          <w:szCs w:val="28"/>
        </w:rPr>
        <w:lastRenderedPageBreak/>
        <w:t>能科目分类划分，共</w:t>
      </w:r>
      <w:r w:rsidR="009638A9">
        <w:rPr>
          <w:rFonts w:ascii="Arial" w:eastAsia="微软雅黑" w:hAnsi="Arial" w:cs="Arial" w:hint="eastAsia"/>
          <w:color w:val="333333"/>
          <w:sz w:val="28"/>
          <w:szCs w:val="28"/>
        </w:rPr>
        <w:t>2</w:t>
      </w:r>
      <w:r w:rsidR="00A8547C" w:rsidRPr="00230449">
        <w:rPr>
          <w:rFonts w:ascii="Arial" w:eastAsia="微软雅黑" w:hAnsi="Arial" w:cs="Arial"/>
          <w:color w:val="333333"/>
          <w:sz w:val="28"/>
          <w:szCs w:val="28"/>
        </w:rPr>
        <w:t>类。其中：公共安全支出</w:t>
      </w:r>
      <w:r w:rsidR="009638A9">
        <w:rPr>
          <w:rFonts w:ascii="Arial" w:eastAsia="微软雅黑" w:hAnsi="Arial" w:cs="Arial" w:hint="eastAsia"/>
          <w:color w:val="333333"/>
          <w:sz w:val="28"/>
          <w:szCs w:val="28"/>
        </w:rPr>
        <w:t>2645.51</w:t>
      </w:r>
      <w:r w:rsidR="00A8547C" w:rsidRPr="00230449">
        <w:rPr>
          <w:rFonts w:ascii="Arial" w:eastAsia="微软雅黑" w:hAnsi="Arial" w:cs="Arial"/>
          <w:color w:val="333333"/>
          <w:sz w:val="28"/>
          <w:szCs w:val="28"/>
        </w:rPr>
        <w:t>万</w:t>
      </w:r>
      <w:r w:rsidR="00A8547C">
        <w:rPr>
          <w:rFonts w:ascii="Arial" w:eastAsia="微软雅黑" w:hAnsi="Arial" w:cs="Arial"/>
          <w:color w:val="333333"/>
          <w:sz w:val="28"/>
          <w:szCs w:val="28"/>
        </w:rPr>
        <w:t>元；社会保障和就业支出</w:t>
      </w:r>
      <w:r w:rsidR="009638A9">
        <w:rPr>
          <w:rFonts w:ascii="Arial" w:eastAsia="微软雅黑" w:hAnsi="Arial" w:cs="Arial" w:hint="eastAsia"/>
          <w:color w:val="333333"/>
          <w:sz w:val="28"/>
          <w:szCs w:val="28"/>
        </w:rPr>
        <w:t>104.11</w:t>
      </w:r>
      <w:r w:rsidR="00A8547C">
        <w:rPr>
          <w:rFonts w:ascii="Arial" w:eastAsia="微软雅黑" w:hAnsi="Arial" w:cs="Arial"/>
          <w:color w:val="333333"/>
          <w:sz w:val="28"/>
          <w:szCs w:val="28"/>
        </w:rPr>
        <w:t>万元。</w:t>
      </w:r>
    </w:p>
    <w:p w:rsidR="0075555F" w:rsidRDefault="00A8547C">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color w:val="333333"/>
          <w:sz w:val="28"/>
          <w:szCs w:val="28"/>
        </w:rPr>
        <w:t>五、关于</w:t>
      </w:r>
      <w:r w:rsidR="0057480E">
        <w:rPr>
          <w:rStyle w:val="a4"/>
          <w:rFonts w:ascii="Arial" w:eastAsia="微软雅黑" w:hAnsi="Arial" w:cs="Arial"/>
          <w:color w:val="333333"/>
          <w:sz w:val="28"/>
          <w:szCs w:val="28"/>
        </w:rPr>
        <w:t>202</w:t>
      </w:r>
      <w:r w:rsidR="0057480E">
        <w:rPr>
          <w:rStyle w:val="a4"/>
          <w:rFonts w:ascii="Arial" w:eastAsia="微软雅黑" w:hAnsi="Arial" w:cs="Arial" w:hint="eastAsia"/>
          <w:color w:val="333333"/>
          <w:sz w:val="28"/>
          <w:szCs w:val="28"/>
        </w:rPr>
        <w:t>1</w:t>
      </w:r>
      <w:r>
        <w:rPr>
          <w:rStyle w:val="a4"/>
          <w:rFonts w:ascii="Arial" w:eastAsia="微软雅黑" w:hAnsi="Arial" w:cs="Arial"/>
          <w:color w:val="333333"/>
          <w:sz w:val="28"/>
          <w:szCs w:val="28"/>
        </w:rPr>
        <w:t>年</w:t>
      </w:r>
      <w:r>
        <w:rPr>
          <w:rStyle w:val="a4"/>
          <w:rFonts w:ascii="Arial" w:eastAsia="微软雅黑" w:hAnsi="Arial" w:cs="Arial"/>
          <w:color w:val="333333"/>
          <w:sz w:val="28"/>
          <w:szCs w:val="28"/>
        </w:rPr>
        <w:t>“</w:t>
      </w:r>
      <w:r>
        <w:rPr>
          <w:rStyle w:val="a4"/>
          <w:rFonts w:ascii="Arial" w:eastAsia="微软雅黑" w:hAnsi="Arial" w:cs="Arial"/>
          <w:color w:val="333333"/>
          <w:sz w:val="28"/>
          <w:szCs w:val="28"/>
        </w:rPr>
        <w:t>三公</w:t>
      </w:r>
      <w:r>
        <w:rPr>
          <w:rStyle w:val="a4"/>
          <w:rFonts w:ascii="Arial" w:eastAsia="微软雅黑" w:hAnsi="Arial" w:cs="Arial"/>
          <w:color w:val="333333"/>
          <w:sz w:val="28"/>
          <w:szCs w:val="28"/>
        </w:rPr>
        <w:t>”</w:t>
      </w:r>
      <w:r>
        <w:rPr>
          <w:rStyle w:val="a4"/>
          <w:rFonts w:ascii="Arial" w:eastAsia="微软雅黑" w:hAnsi="Arial" w:cs="Arial"/>
          <w:color w:val="333333"/>
          <w:sz w:val="28"/>
          <w:szCs w:val="28"/>
        </w:rPr>
        <w:t>经费预算情况说明</w:t>
      </w:r>
    </w:p>
    <w:p w:rsidR="0057480E" w:rsidRDefault="0057480E">
      <w:pPr>
        <w:pStyle w:val="a3"/>
        <w:widowControl/>
        <w:spacing w:before="226" w:beforeAutospacing="0" w:afterAutospacing="0" w:line="555" w:lineRule="atLeast"/>
        <w:ind w:firstLine="420"/>
        <w:rPr>
          <w:rFonts w:ascii="Arial" w:eastAsia="微软雅黑" w:hAnsi="Arial" w:cs="Arial"/>
          <w:color w:val="333333"/>
          <w:sz w:val="28"/>
          <w:szCs w:val="28"/>
        </w:rPr>
      </w:pPr>
      <w:r>
        <w:rPr>
          <w:rFonts w:ascii="Arial" w:eastAsia="微软雅黑" w:hAnsi="Arial" w:cs="Arial" w:hint="eastAsia"/>
          <w:color w:val="333333"/>
          <w:sz w:val="28"/>
          <w:szCs w:val="28"/>
        </w:rPr>
        <w:t>公安县人民检察院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sidR="00A8547C">
        <w:rPr>
          <w:rFonts w:ascii="Arial" w:eastAsia="微软雅黑" w:hAnsi="Arial" w:cs="Arial"/>
          <w:color w:val="333333"/>
          <w:sz w:val="28"/>
          <w:szCs w:val="28"/>
        </w:rPr>
        <w:t>年财政拨款安排的</w:t>
      </w:r>
      <w:r w:rsidR="00A8547C">
        <w:rPr>
          <w:rFonts w:ascii="Arial" w:eastAsia="微软雅黑" w:hAnsi="Arial" w:cs="Arial"/>
          <w:color w:val="333333"/>
          <w:sz w:val="28"/>
          <w:szCs w:val="28"/>
        </w:rPr>
        <w:t>“</w:t>
      </w:r>
      <w:r w:rsidR="00A8547C">
        <w:rPr>
          <w:rFonts w:ascii="Arial" w:eastAsia="微软雅黑" w:hAnsi="Arial" w:cs="Arial"/>
          <w:color w:val="333333"/>
          <w:sz w:val="28"/>
          <w:szCs w:val="28"/>
        </w:rPr>
        <w:t>三公</w:t>
      </w:r>
      <w:r w:rsidR="00A8547C">
        <w:rPr>
          <w:rFonts w:ascii="Arial" w:eastAsia="微软雅黑" w:hAnsi="Arial" w:cs="Arial"/>
          <w:color w:val="333333"/>
          <w:sz w:val="28"/>
          <w:szCs w:val="28"/>
        </w:rPr>
        <w:t>”</w:t>
      </w:r>
      <w:r w:rsidR="00A8547C">
        <w:rPr>
          <w:rFonts w:ascii="Arial" w:eastAsia="微软雅黑" w:hAnsi="Arial" w:cs="Arial"/>
          <w:color w:val="333333"/>
          <w:sz w:val="28"/>
          <w:szCs w:val="28"/>
        </w:rPr>
        <w:t>经费支出预算为</w:t>
      </w:r>
      <w:r>
        <w:rPr>
          <w:rFonts w:ascii="Arial" w:eastAsia="微软雅黑" w:hAnsi="Arial" w:cs="Arial" w:hint="eastAsia"/>
          <w:color w:val="333333"/>
          <w:sz w:val="28"/>
          <w:szCs w:val="28"/>
        </w:rPr>
        <w:t>58.23</w:t>
      </w:r>
      <w:r w:rsidR="00A8547C">
        <w:rPr>
          <w:rFonts w:ascii="Arial" w:eastAsia="微软雅黑" w:hAnsi="Arial" w:cs="Arial"/>
          <w:color w:val="333333"/>
          <w:sz w:val="28"/>
          <w:szCs w:val="28"/>
        </w:rPr>
        <w:t>万元，与</w:t>
      </w:r>
      <w:r>
        <w:rPr>
          <w:rFonts w:ascii="Arial" w:eastAsia="微软雅黑" w:hAnsi="Arial" w:cs="Arial" w:hint="eastAsia"/>
          <w:color w:val="333333"/>
          <w:sz w:val="28"/>
          <w:szCs w:val="28"/>
        </w:rPr>
        <w:t>2020</w:t>
      </w:r>
      <w:r w:rsidR="00A8547C">
        <w:rPr>
          <w:rFonts w:ascii="Arial" w:eastAsia="微软雅黑" w:hAnsi="Arial" w:cs="Arial"/>
          <w:color w:val="333333"/>
          <w:sz w:val="28"/>
          <w:szCs w:val="28"/>
        </w:rPr>
        <w:t>年相比减少</w:t>
      </w:r>
      <w:r>
        <w:rPr>
          <w:rFonts w:ascii="Arial" w:eastAsia="微软雅黑" w:hAnsi="Arial" w:cs="Arial" w:hint="eastAsia"/>
          <w:color w:val="333333"/>
          <w:sz w:val="28"/>
          <w:szCs w:val="28"/>
        </w:rPr>
        <w:t>3.07</w:t>
      </w:r>
      <w:r w:rsidR="00A8547C">
        <w:rPr>
          <w:rFonts w:ascii="Arial" w:eastAsia="微软雅黑" w:hAnsi="Arial" w:cs="Arial"/>
          <w:color w:val="333333"/>
          <w:sz w:val="28"/>
          <w:szCs w:val="28"/>
        </w:rPr>
        <w:t>万元，下降</w:t>
      </w:r>
      <w:r>
        <w:rPr>
          <w:rFonts w:ascii="Arial" w:eastAsia="微软雅黑" w:hAnsi="Arial" w:cs="Arial" w:hint="eastAsia"/>
          <w:color w:val="333333"/>
          <w:sz w:val="28"/>
          <w:szCs w:val="28"/>
        </w:rPr>
        <w:t>5</w:t>
      </w:r>
      <w:r w:rsidR="00A8547C">
        <w:rPr>
          <w:rFonts w:ascii="Arial" w:eastAsia="微软雅黑" w:hAnsi="Arial" w:cs="Arial"/>
          <w:color w:val="333333"/>
          <w:sz w:val="28"/>
          <w:szCs w:val="28"/>
        </w:rPr>
        <w:t>%</w:t>
      </w:r>
      <w:r w:rsidR="00A8547C">
        <w:rPr>
          <w:rFonts w:ascii="Arial" w:eastAsia="微软雅黑" w:hAnsi="Arial" w:cs="Arial"/>
          <w:color w:val="333333"/>
          <w:sz w:val="28"/>
          <w:szCs w:val="28"/>
        </w:rPr>
        <w:t>，减少的主要原因是检察机关严格执行</w:t>
      </w:r>
      <w:r w:rsidRPr="0057480E">
        <w:rPr>
          <w:rFonts w:ascii="Arial" w:eastAsia="微软雅黑" w:hAnsi="Arial" w:cs="Arial" w:hint="eastAsia"/>
          <w:color w:val="333333"/>
          <w:sz w:val="28"/>
          <w:szCs w:val="28"/>
        </w:rPr>
        <w:t>省院及市委、市政府相关政策，坚持厉行节约、制止铺张浪费，加强财务管理，压减一般性支出，切实控制压缩“三公”经费。</w:t>
      </w:r>
      <w:r w:rsidR="00A8547C">
        <w:rPr>
          <w:rFonts w:ascii="Arial" w:eastAsia="微软雅黑" w:hAnsi="Arial" w:cs="Arial"/>
          <w:color w:val="333333"/>
          <w:sz w:val="28"/>
          <w:szCs w:val="28"/>
        </w:rPr>
        <w:t>其中：公务接待费</w:t>
      </w:r>
      <w:r>
        <w:rPr>
          <w:rFonts w:ascii="Arial" w:eastAsia="微软雅黑" w:hAnsi="Arial" w:cs="Arial" w:hint="eastAsia"/>
          <w:color w:val="333333"/>
          <w:sz w:val="28"/>
          <w:szCs w:val="28"/>
        </w:rPr>
        <w:t>9.4</w:t>
      </w:r>
      <w:r w:rsidR="00A8547C">
        <w:rPr>
          <w:rFonts w:ascii="Arial" w:eastAsia="微软雅黑" w:hAnsi="Arial" w:cs="Arial"/>
          <w:color w:val="333333"/>
          <w:sz w:val="28"/>
          <w:szCs w:val="28"/>
        </w:rPr>
        <w:t>万元，同比减少</w:t>
      </w:r>
      <w:r>
        <w:rPr>
          <w:rFonts w:ascii="Arial" w:eastAsia="微软雅黑" w:hAnsi="Arial" w:cs="Arial" w:hint="eastAsia"/>
          <w:color w:val="333333"/>
          <w:sz w:val="28"/>
          <w:szCs w:val="28"/>
        </w:rPr>
        <w:t>0.5</w:t>
      </w:r>
      <w:r w:rsidR="00A8547C">
        <w:rPr>
          <w:rFonts w:ascii="Arial" w:eastAsia="微软雅黑" w:hAnsi="Arial" w:cs="Arial"/>
          <w:color w:val="333333"/>
          <w:sz w:val="28"/>
          <w:szCs w:val="28"/>
        </w:rPr>
        <w:t>万元；公务用车运行维护费</w:t>
      </w:r>
      <w:r>
        <w:rPr>
          <w:rFonts w:ascii="Arial" w:eastAsia="微软雅黑" w:hAnsi="Arial" w:cs="Arial" w:hint="eastAsia"/>
          <w:color w:val="333333"/>
          <w:sz w:val="28"/>
          <w:szCs w:val="28"/>
        </w:rPr>
        <w:t>48.83</w:t>
      </w:r>
      <w:r w:rsidR="00A8547C">
        <w:rPr>
          <w:rFonts w:ascii="Arial" w:eastAsia="微软雅黑" w:hAnsi="Arial" w:cs="Arial"/>
          <w:color w:val="333333"/>
          <w:sz w:val="28"/>
          <w:szCs w:val="28"/>
        </w:rPr>
        <w:t>万元，同比减少</w:t>
      </w:r>
      <w:r>
        <w:rPr>
          <w:rFonts w:ascii="Arial" w:eastAsia="微软雅黑" w:hAnsi="Arial" w:cs="Arial" w:hint="eastAsia"/>
          <w:color w:val="333333"/>
          <w:sz w:val="28"/>
          <w:szCs w:val="28"/>
        </w:rPr>
        <w:t>2.57</w:t>
      </w:r>
      <w:r w:rsidR="00A8547C">
        <w:rPr>
          <w:rFonts w:ascii="Arial" w:eastAsia="微软雅黑" w:hAnsi="Arial" w:cs="Arial"/>
          <w:color w:val="333333"/>
          <w:sz w:val="28"/>
          <w:szCs w:val="28"/>
        </w:rPr>
        <w:t>万元；</w:t>
      </w:r>
      <w:r w:rsidRPr="0057480E">
        <w:rPr>
          <w:rFonts w:ascii="Arial" w:eastAsia="微软雅黑" w:hAnsi="Arial" w:cs="Arial" w:hint="eastAsia"/>
          <w:color w:val="333333"/>
          <w:sz w:val="28"/>
          <w:szCs w:val="28"/>
        </w:rPr>
        <w:t>无公务用车购置费以及因公出国（境）费。</w:t>
      </w:r>
    </w:p>
    <w:p w:rsidR="0075555F" w:rsidRDefault="00A8547C">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color w:val="333333"/>
          <w:sz w:val="28"/>
          <w:szCs w:val="28"/>
        </w:rPr>
        <w:t>六、关于机关运行经费安排情况说明</w:t>
      </w:r>
    </w:p>
    <w:p w:rsidR="00BF2CF4" w:rsidRDefault="0057480E" w:rsidP="00BF2CF4">
      <w:pPr>
        <w:pStyle w:val="a3"/>
        <w:widowControl/>
        <w:spacing w:before="226" w:beforeAutospacing="0" w:afterAutospacing="0" w:line="555" w:lineRule="atLeast"/>
        <w:ind w:firstLine="420"/>
        <w:rPr>
          <w:rFonts w:ascii="Arial" w:hAnsi="Arial" w:cs="Arial" w:hint="eastAsia"/>
          <w:sz w:val="28"/>
          <w:szCs w:val="28"/>
        </w:rPr>
      </w:pPr>
      <w:r>
        <w:rPr>
          <w:rFonts w:ascii="Arial" w:eastAsia="微软雅黑" w:hAnsi="Arial" w:cs="Arial" w:hint="eastAsia"/>
          <w:color w:val="333333"/>
          <w:sz w:val="28"/>
          <w:szCs w:val="28"/>
        </w:rPr>
        <w:t>公安县人民检察院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sidR="00A8547C">
        <w:rPr>
          <w:rFonts w:ascii="Arial" w:eastAsia="微软雅黑" w:hAnsi="Arial" w:cs="Arial"/>
          <w:color w:val="333333"/>
          <w:sz w:val="28"/>
          <w:szCs w:val="28"/>
        </w:rPr>
        <w:t>年财政拨款安排的机关运行经费（财政拨款公用经费）支出预算为</w:t>
      </w:r>
      <w:r w:rsidR="00447803">
        <w:rPr>
          <w:rFonts w:ascii="Arial" w:eastAsia="微软雅黑" w:hAnsi="Arial" w:cs="Arial" w:hint="eastAsia"/>
          <w:color w:val="333333"/>
          <w:sz w:val="28"/>
          <w:szCs w:val="28"/>
        </w:rPr>
        <w:t>295.32</w:t>
      </w:r>
      <w:r w:rsidR="00A8547C">
        <w:rPr>
          <w:rFonts w:ascii="Arial" w:eastAsia="微软雅黑" w:hAnsi="Arial" w:cs="Arial"/>
          <w:color w:val="333333"/>
          <w:sz w:val="28"/>
          <w:szCs w:val="28"/>
        </w:rPr>
        <w:t>万元，与</w:t>
      </w:r>
      <w:r w:rsidR="00447803">
        <w:rPr>
          <w:rFonts w:ascii="Arial" w:eastAsia="微软雅黑" w:hAnsi="Arial" w:cs="Arial"/>
          <w:color w:val="333333"/>
          <w:sz w:val="28"/>
          <w:szCs w:val="28"/>
        </w:rPr>
        <w:t>20</w:t>
      </w:r>
      <w:r w:rsidR="00447803">
        <w:rPr>
          <w:rFonts w:ascii="Arial" w:eastAsia="微软雅黑" w:hAnsi="Arial" w:cs="Arial" w:hint="eastAsia"/>
          <w:color w:val="333333"/>
          <w:sz w:val="28"/>
          <w:szCs w:val="28"/>
        </w:rPr>
        <w:t>20</w:t>
      </w:r>
      <w:r w:rsidR="00A8547C">
        <w:rPr>
          <w:rFonts w:ascii="Arial" w:eastAsia="微软雅黑" w:hAnsi="Arial" w:cs="Arial"/>
          <w:color w:val="333333"/>
          <w:sz w:val="28"/>
          <w:szCs w:val="28"/>
        </w:rPr>
        <w:t>年相比减少</w:t>
      </w:r>
      <w:r w:rsidR="00447803">
        <w:rPr>
          <w:rFonts w:ascii="Arial" w:eastAsia="微软雅黑" w:hAnsi="Arial" w:cs="Arial" w:hint="eastAsia"/>
          <w:color w:val="333333"/>
          <w:sz w:val="28"/>
          <w:szCs w:val="28"/>
        </w:rPr>
        <w:t>11.36</w:t>
      </w:r>
      <w:r w:rsidR="00A8547C">
        <w:rPr>
          <w:rFonts w:ascii="Arial" w:eastAsia="微软雅黑" w:hAnsi="Arial" w:cs="Arial"/>
          <w:color w:val="333333"/>
          <w:sz w:val="28"/>
          <w:szCs w:val="28"/>
        </w:rPr>
        <w:t>万元，下降</w:t>
      </w:r>
      <w:r w:rsidR="00447803">
        <w:rPr>
          <w:rFonts w:ascii="Arial" w:eastAsia="微软雅黑" w:hAnsi="Arial" w:cs="Arial" w:hint="eastAsia"/>
          <w:color w:val="333333"/>
          <w:sz w:val="28"/>
          <w:szCs w:val="28"/>
        </w:rPr>
        <w:t>3.7</w:t>
      </w:r>
      <w:r w:rsidR="00A8547C">
        <w:rPr>
          <w:rFonts w:ascii="Arial" w:eastAsia="微软雅黑" w:hAnsi="Arial" w:cs="Arial"/>
          <w:color w:val="333333"/>
          <w:sz w:val="28"/>
          <w:szCs w:val="28"/>
        </w:rPr>
        <w:t>%</w:t>
      </w:r>
      <w:r w:rsidR="00A8547C">
        <w:rPr>
          <w:rFonts w:ascii="Arial" w:eastAsia="微软雅黑" w:hAnsi="Arial" w:cs="Arial"/>
          <w:color w:val="333333"/>
          <w:sz w:val="28"/>
          <w:szCs w:val="28"/>
        </w:rPr>
        <w:t>，</w:t>
      </w:r>
      <w:r w:rsidR="00447803" w:rsidRPr="00447803">
        <w:rPr>
          <w:rFonts w:ascii="Arial" w:eastAsia="微软雅黑" w:hAnsi="Arial" w:cs="Arial" w:hint="eastAsia"/>
          <w:color w:val="333333"/>
          <w:sz w:val="28"/>
          <w:szCs w:val="28"/>
        </w:rPr>
        <w:t>与</w:t>
      </w:r>
      <w:r w:rsidR="00447803" w:rsidRPr="00447803">
        <w:rPr>
          <w:rFonts w:ascii="Arial" w:eastAsia="微软雅黑" w:hAnsi="Arial" w:cs="Arial" w:hint="eastAsia"/>
          <w:color w:val="333333"/>
          <w:sz w:val="28"/>
          <w:szCs w:val="28"/>
        </w:rPr>
        <w:t>2020</w:t>
      </w:r>
      <w:r w:rsidR="00447803" w:rsidRPr="00447803">
        <w:rPr>
          <w:rFonts w:ascii="Arial" w:eastAsia="微软雅黑" w:hAnsi="Arial" w:cs="Arial" w:hint="eastAsia"/>
          <w:color w:val="333333"/>
          <w:sz w:val="28"/>
          <w:szCs w:val="28"/>
        </w:rPr>
        <w:t>年机关运行经费基本持平，主要原因是</w:t>
      </w:r>
      <w:r w:rsidR="00447803" w:rsidRPr="00447803">
        <w:rPr>
          <w:rFonts w:ascii="Arial" w:eastAsia="微软雅黑" w:hAnsi="Arial" w:cs="Arial" w:hint="eastAsia"/>
          <w:color w:val="333333"/>
          <w:sz w:val="28"/>
          <w:szCs w:val="28"/>
        </w:rPr>
        <w:t>2020</w:t>
      </w:r>
      <w:r w:rsidR="00447803" w:rsidRPr="00447803">
        <w:rPr>
          <w:rFonts w:ascii="Arial" w:eastAsia="微软雅黑" w:hAnsi="Arial" w:cs="Arial" w:hint="eastAsia"/>
          <w:color w:val="333333"/>
          <w:sz w:val="28"/>
          <w:szCs w:val="28"/>
        </w:rPr>
        <w:t>年全省检察机关合理压缩机关运行经费开支，</w:t>
      </w:r>
      <w:r w:rsidR="00447803" w:rsidRPr="00447803">
        <w:rPr>
          <w:rFonts w:ascii="Arial" w:eastAsia="微软雅黑" w:hAnsi="Arial" w:cs="Arial" w:hint="eastAsia"/>
          <w:color w:val="333333"/>
          <w:sz w:val="28"/>
          <w:szCs w:val="28"/>
        </w:rPr>
        <w:t>2021</w:t>
      </w:r>
      <w:r w:rsidR="00447803" w:rsidRPr="00447803">
        <w:rPr>
          <w:rFonts w:ascii="Arial" w:eastAsia="微软雅黑" w:hAnsi="Arial" w:cs="Arial" w:hint="eastAsia"/>
          <w:color w:val="333333"/>
          <w:sz w:val="28"/>
          <w:szCs w:val="28"/>
        </w:rPr>
        <w:t>年继续贯彻落实该项措施。</w:t>
      </w:r>
      <w:r w:rsidR="00A8547C">
        <w:rPr>
          <w:rFonts w:ascii="Arial" w:eastAsia="微软雅黑" w:hAnsi="Arial" w:cs="Arial"/>
          <w:color w:val="333333"/>
          <w:sz w:val="28"/>
          <w:szCs w:val="28"/>
        </w:rPr>
        <w:t>其中商品和服务支出</w:t>
      </w:r>
      <w:r w:rsidR="00447803">
        <w:rPr>
          <w:rFonts w:ascii="Arial" w:eastAsia="微软雅黑" w:hAnsi="Arial" w:cs="Arial" w:hint="eastAsia"/>
          <w:color w:val="333333"/>
          <w:sz w:val="28"/>
          <w:szCs w:val="28"/>
        </w:rPr>
        <w:t>295.32</w:t>
      </w:r>
      <w:r w:rsidR="00A8547C">
        <w:rPr>
          <w:rFonts w:ascii="Arial" w:eastAsia="微软雅黑" w:hAnsi="Arial" w:cs="Arial"/>
          <w:color w:val="333333"/>
          <w:sz w:val="28"/>
          <w:szCs w:val="28"/>
        </w:rPr>
        <w:t>万元。其中：办公费</w:t>
      </w:r>
      <w:r w:rsidR="00447803">
        <w:rPr>
          <w:rFonts w:ascii="Arial" w:eastAsia="微软雅黑" w:hAnsi="Arial" w:cs="Arial" w:hint="eastAsia"/>
          <w:color w:val="333333"/>
          <w:sz w:val="28"/>
          <w:szCs w:val="28"/>
        </w:rPr>
        <w:t>28</w:t>
      </w:r>
      <w:r w:rsidR="00A8547C">
        <w:rPr>
          <w:rFonts w:ascii="Arial" w:eastAsia="微软雅黑" w:hAnsi="Arial" w:cs="Arial"/>
          <w:color w:val="333333"/>
          <w:sz w:val="28"/>
          <w:szCs w:val="28"/>
        </w:rPr>
        <w:t>万元、印刷费</w:t>
      </w:r>
      <w:r w:rsidR="00447803">
        <w:rPr>
          <w:rFonts w:ascii="Arial" w:eastAsia="微软雅黑" w:hAnsi="Arial" w:cs="Arial" w:hint="eastAsia"/>
          <w:color w:val="333333"/>
          <w:sz w:val="28"/>
          <w:szCs w:val="28"/>
        </w:rPr>
        <w:t>5</w:t>
      </w:r>
      <w:r w:rsidR="00A8547C">
        <w:rPr>
          <w:rFonts w:ascii="Arial" w:eastAsia="微软雅黑" w:hAnsi="Arial" w:cs="Arial"/>
          <w:color w:val="333333"/>
          <w:sz w:val="28"/>
          <w:szCs w:val="28"/>
        </w:rPr>
        <w:t>万元、水费</w:t>
      </w:r>
      <w:r w:rsidR="00447803">
        <w:rPr>
          <w:rFonts w:ascii="Arial" w:eastAsia="微软雅黑" w:hAnsi="Arial" w:cs="Arial" w:hint="eastAsia"/>
          <w:color w:val="333333"/>
          <w:sz w:val="28"/>
          <w:szCs w:val="28"/>
        </w:rPr>
        <w:t>6.24</w:t>
      </w:r>
      <w:r w:rsidR="00A8547C">
        <w:rPr>
          <w:rFonts w:ascii="Arial" w:eastAsia="微软雅黑" w:hAnsi="Arial" w:cs="Arial"/>
          <w:color w:val="333333"/>
          <w:sz w:val="28"/>
          <w:szCs w:val="28"/>
        </w:rPr>
        <w:t>万元、电费</w:t>
      </w:r>
      <w:r w:rsidR="00447803">
        <w:rPr>
          <w:rFonts w:ascii="Arial" w:eastAsia="微软雅黑" w:hAnsi="Arial" w:cs="Arial" w:hint="eastAsia"/>
          <w:color w:val="333333"/>
          <w:sz w:val="28"/>
          <w:szCs w:val="28"/>
        </w:rPr>
        <w:t>26.4</w:t>
      </w:r>
      <w:r w:rsidR="00A8547C">
        <w:rPr>
          <w:rFonts w:ascii="Arial" w:eastAsia="微软雅黑" w:hAnsi="Arial" w:cs="Arial"/>
          <w:color w:val="333333"/>
          <w:sz w:val="28"/>
          <w:szCs w:val="28"/>
        </w:rPr>
        <w:t>万元、邮电费</w:t>
      </w:r>
      <w:r w:rsidR="00447803">
        <w:rPr>
          <w:rFonts w:ascii="Arial" w:eastAsia="微软雅黑" w:hAnsi="Arial" w:cs="Arial" w:hint="eastAsia"/>
          <w:color w:val="333333"/>
          <w:sz w:val="28"/>
          <w:szCs w:val="28"/>
        </w:rPr>
        <w:t>18.34</w:t>
      </w:r>
      <w:r w:rsidR="00A8547C">
        <w:rPr>
          <w:rFonts w:ascii="Arial" w:eastAsia="微软雅黑" w:hAnsi="Arial" w:cs="Arial"/>
          <w:color w:val="333333"/>
          <w:sz w:val="28"/>
          <w:szCs w:val="28"/>
        </w:rPr>
        <w:t>万元、差旅费</w:t>
      </w:r>
      <w:r w:rsidR="00447803">
        <w:rPr>
          <w:rFonts w:ascii="Arial" w:eastAsia="微软雅黑" w:hAnsi="Arial" w:cs="Arial" w:hint="eastAsia"/>
          <w:color w:val="333333"/>
          <w:sz w:val="28"/>
          <w:szCs w:val="28"/>
        </w:rPr>
        <w:t>18</w:t>
      </w:r>
      <w:r w:rsidR="00A8547C">
        <w:rPr>
          <w:rFonts w:ascii="Arial" w:eastAsia="微软雅黑" w:hAnsi="Arial" w:cs="Arial"/>
          <w:color w:val="333333"/>
          <w:sz w:val="28"/>
          <w:szCs w:val="28"/>
        </w:rPr>
        <w:t>万元、维修（护）费</w:t>
      </w:r>
      <w:r w:rsidR="00447803">
        <w:rPr>
          <w:rFonts w:ascii="Arial" w:eastAsia="微软雅黑" w:hAnsi="Arial" w:cs="Arial" w:hint="eastAsia"/>
          <w:color w:val="333333"/>
          <w:sz w:val="28"/>
          <w:szCs w:val="28"/>
        </w:rPr>
        <w:t>18</w:t>
      </w:r>
      <w:r w:rsidR="00A8547C">
        <w:rPr>
          <w:rFonts w:ascii="Arial" w:eastAsia="微软雅黑" w:hAnsi="Arial" w:cs="Arial"/>
          <w:color w:val="333333"/>
          <w:sz w:val="28"/>
          <w:szCs w:val="28"/>
        </w:rPr>
        <w:t>万元、公务接待费</w:t>
      </w:r>
      <w:r w:rsidR="00447803">
        <w:rPr>
          <w:rFonts w:ascii="Arial" w:eastAsia="微软雅黑" w:hAnsi="Arial" w:cs="Arial" w:hint="eastAsia"/>
          <w:color w:val="333333"/>
          <w:sz w:val="28"/>
          <w:szCs w:val="28"/>
        </w:rPr>
        <w:t>9.4</w:t>
      </w:r>
      <w:r w:rsidR="00A8547C">
        <w:rPr>
          <w:rFonts w:ascii="Arial" w:eastAsia="微软雅黑" w:hAnsi="Arial" w:cs="Arial"/>
          <w:color w:val="333333"/>
          <w:sz w:val="28"/>
          <w:szCs w:val="28"/>
        </w:rPr>
        <w:t>万元、劳务费</w:t>
      </w:r>
      <w:r w:rsidR="00447803">
        <w:rPr>
          <w:rFonts w:ascii="Arial" w:eastAsia="微软雅黑" w:hAnsi="Arial" w:cs="Arial" w:hint="eastAsia"/>
          <w:color w:val="333333"/>
          <w:sz w:val="28"/>
          <w:szCs w:val="28"/>
        </w:rPr>
        <w:t>2.64</w:t>
      </w:r>
      <w:r w:rsidR="00A8547C">
        <w:rPr>
          <w:rFonts w:ascii="Arial" w:eastAsia="微软雅黑" w:hAnsi="Arial" w:cs="Arial"/>
          <w:color w:val="333333"/>
          <w:sz w:val="28"/>
          <w:szCs w:val="28"/>
        </w:rPr>
        <w:t>万元、委托业务费</w:t>
      </w:r>
      <w:r w:rsidR="00447803">
        <w:rPr>
          <w:rFonts w:ascii="Arial" w:eastAsia="微软雅黑" w:hAnsi="Arial" w:cs="Arial" w:hint="eastAsia"/>
          <w:color w:val="333333"/>
          <w:sz w:val="28"/>
          <w:szCs w:val="28"/>
        </w:rPr>
        <w:t>15.5</w:t>
      </w:r>
      <w:r w:rsidR="00A8547C">
        <w:rPr>
          <w:rFonts w:ascii="Arial" w:eastAsia="微软雅黑" w:hAnsi="Arial" w:cs="Arial"/>
          <w:color w:val="333333"/>
          <w:sz w:val="28"/>
          <w:szCs w:val="28"/>
        </w:rPr>
        <w:t>万元、工会经费</w:t>
      </w:r>
      <w:r w:rsidR="00447803">
        <w:rPr>
          <w:rFonts w:ascii="Arial" w:eastAsia="微软雅黑" w:hAnsi="Arial" w:cs="Arial" w:hint="eastAsia"/>
          <w:color w:val="333333"/>
          <w:sz w:val="28"/>
          <w:szCs w:val="28"/>
        </w:rPr>
        <w:t>18.86</w:t>
      </w:r>
      <w:r w:rsidR="00A8547C">
        <w:rPr>
          <w:rFonts w:ascii="Arial" w:eastAsia="微软雅黑" w:hAnsi="Arial" w:cs="Arial"/>
          <w:color w:val="333333"/>
          <w:sz w:val="28"/>
          <w:szCs w:val="28"/>
        </w:rPr>
        <w:t>万元、福利费</w:t>
      </w:r>
      <w:r w:rsidR="00447803">
        <w:rPr>
          <w:rFonts w:ascii="Arial" w:eastAsia="微软雅黑" w:hAnsi="Arial" w:cs="Arial" w:hint="eastAsia"/>
          <w:color w:val="333333"/>
          <w:sz w:val="28"/>
          <w:szCs w:val="28"/>
        </w:rPr>
        <w:t>22.71</w:t>
      </w:r>
      <w:r w:rsidR="00A8547C">
        <w:rPr>
          <w:rFonts w:ascii="Arial" w:eastAsia="微软雅黑" w:hAnsi="Arial" w:cs="Arial"/>
          <w:color w:val="333333"/>
          <w:sz w:val="28"/>
          <w:szCs w:val="28"/>
        </w:rPr>
        <w:t>万元、其他交通费用</w:t>
      </w:r>
      <w:r w:rsidR="00447803">
        <w:rPr>
          <w:rFonts w:ascii="Arial" w:eastAsia="微软雅黑" w:hAnsi="Arial" w:cs="Arial" w:hint="eastAsia"/>
          <w:color w:val="333333"/>
          <w:sz w:val="28"/>
          <w:szCs w:val="28"/>
        </w:rPr>
        <w:t>48.66</w:t>
      </w:r>
      <w:r w:rsidR="00A8547C">
        <w:rPr>
          <w:rFonts w:ascii="Arial" w:eastAsia="微软雅黑" w:hAnsi="Arial" w:cs="Arial"/>
          <w:color w:val="333333"/>
          <w:sz w:val="28"/>
          <w:szCs w:val="28"/>
        </w:rPr>
        <w:t>万元、其他商品和服务支出</w:t>
      </w:r>
      <w:r w:rsidR="00447803">
        <w:rPr>
          <w:rFonts w:ascii="Arial" w:eastAsia="微软雅黑" w:hAnsi="Arial" w:cs="Arial" w:hint="eastAsia"/>
          <w:color w:val="333333"/>
          <w:sz w:val="28"/>
          <w:szCs w:val="28"/>
        </w:rPr>
        <w:t>57.57</w:t>
      </w:r>
      <w:r w:rsidR="00A8547C">
        <w:rPr>
          <w:rFonts w:ascii="Arial" w:eastAsia="微软雅黑" w:hAnsi="Arial" w:cs="Arial"/>
          <w:color w:val="333333"/>
          <w:sz w:val="28"/>
          <w:szCs w:val="28"/>
        </w:rPr>
        <w:t>万元。</w:t>
      </w:r>
    </w:p>
    <w:p w:rsidR="00C821E5" w:rsidRDefault="00A8547C" w:rsidP="00BF2CF4">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color w:val="333333"/>
          <w:sz w:val="28"/>
          <w:szCs w:val="28"/>
        </w:rPr>
        <w:lastRenderedPageBreak/>
        <w:t>七、关于政府采购预算安排情况说明</w:t>
      </w:r>
    </w:p>
    <w:p w:rsidR="00C821E5" w:rsidRPr="00CF434E" w:rsidRDefault="00C821E5" w:rsidP="00CF434E">
      <w:pPr>
        <w:pStyle w:val="a3"/>
        <w:widowControl/>
        <w:spacing w:before="226" w:beforeAutospacing="0" w:afterAutospacing="0" w:line="555" w:lineRule="atLeast"/>
        <w:ind w:firstLine="420"/>
        <w:rPr>
          <w:rFonts w:ascii="Arial" w:hAnsi="Arial" w:cs="Arial"/>
          <w:sz w:val="28"/>
          <w:szCs w:val="28"/>
        </w:rPr>
      </w:pPr>
      <w:r w:rsidRPr="00C821E5">
        <w:rPr>
          <w:rFonts w:ascii="Arial" w:eastAsia="微软雅黑" w:hAnsi="Arial" w:cs="Arial" w:hint="eastAsia"/>
          <w:color w:val="333333"/>
          <w:sz w:val="28"/>
          <w:szCs w:val="28"/>
        </w:rPr>
        <w:t>2021</w:t>
      </w:r>
      <w:r w:rsidRPr="00C821E5">
        <w:rPr>
          <w:rFonts w:ascii="Arial" w:eastAsia="微软雅黑" w:hAnsi="Arial" w:cs="Arial" w:hint="eastAsia"/>
          <w:color w:val="333333"/>
          <w:sz w:val="28"/>
          <w:szCs w:val="28"/>
        </w:rPr>
        <w:t>年</w:t>
      </w:r>
      <w:r>
        <w:rPr>
          <w:rFonts w:ascii="Arial" w:eastAsia="微软雅黑" w:hAnsi="Arial" w:cs="Arial" w:hint="eastAsia"/>
          <w:color w:val="333333"/>
          <w:sz w:val="28"/>
          <w:szCs w:val="28"/>
        </w:rPr>
        <w:t>公安县</w:t>
      </w:r>
      <w:r w:rsidRPr="00C821E5">
        <w:rPr>
          <w:rFonts w:ascii="Arial" w:eastAsia="微软雅黑" w:hAnsi="Arial" w:cs="Arial" w:hint="eastAsia"/>
          <w:color w:val="333333"/>
          <w:sz w:val="28"/>
          <w:szCs w:val="28"/>
        </w:rPr>
        <w:t>人民检察院政府采购预算共计</w:t>
      </w:r>
      <w:r w:rsidR="00426551">
        <w:rPr>
          <w:rFonts w:ascii="Arial" w:eastAsia="微软雅黑" w:hAnsi="Arial" w:cs="Arial" w:hint="eastAsia"/>
          <w:color w:val="333333"/>
          <w:sz w:val="28"/>
          <w:szCs w:val="28"/>
        </w:rPr>
        <w:t>145.78</w:t>
      </w:r>
      <w:r w:rsidRPr="00C821E5">
        <w:rPr>
          <w:rFonts w:ascii="Arial" w:eastAsia="微软雅黑" w:hAnsi="Arial" w:cs="Arial" w:hint="eastAsia"/>
          <w:color w:val="333333"/>
          <w:sz w:val="28"/>
          <w:szCs w:val="28"/>
        </w:rPr>
        <w:t>万元，占部门支出预算总额的</w:t>
      </w:r>
      <w:r w:rsidR="00426551">
        <w:rPr>
          <w:rFonts w:ascii="Arial" w:eastAsia="微软雅黑" w:hAnsi="Arial" w:cs="Arial" w:hint="eastAsia"/>
          <w:color w:val="333333"/>
          <w:sz w:val="28"/>
          <w:szCs w:val="28"/>
        </w:rPr>
        <w:t>5.3</w:t>
      </w:r>
      <w:r w:rsidRPr="00C821E5">
        <w:rPr>
          <w:rFonts w:ascii="Arial" w:eastAsia="微软雅黑" w:hAnsi="Arial" w:cs="Arial" w:hint="eastAsia"/>
          <w:color w:val="333333"/>
          <w:sz w:val="28"/>
          <w:szCs w:val="28"/>
        </w:rPr>
        <w:t>％，与</w:t>
      </w:r>
      <w:r w:rsidRPr="00C821E5">
        <w:rPr>
          <w:rFonts w:ascii="Arial" w:eastAsia="微软雅黑" w:hAnsi="Arial" w:cs="Arial" w:hint="eastAsia"/>
          <w:color w:val="333333"/>
          <w:sz w:val="28"/>
          <w:szCs w:val="28"/>
        </w:rPr>
        <w:t>2020</w:t>
      </w:r>
      <w:r w:rsidRPr="00C821E5">
        <w:rPr>
          <w:rFonts w:ascii="Arial" w:eastAsia="微软雅黑" w:hAnsi="Arial" w:cs="Arial" w:hint="eastAsia"/>
          <w:color w:val="333333"/>
          <w:sz w:val="28"/>
          <w:szCs w:val="28"/>
        </w:rPr>
        <w:t>年政府采购预算相比下降</w:t>
      </w:r>
      <w:r w:rsidR="00426551">
        <w:rPr>
          <w:rFonts w:ascii="Arial" w:eastAsia="微软雅黑" w:hAnsi="Arial" w:cs="Arial" w:hint="eastAsia"/>
          <w:color w:val="333333"/>
          <w:sz w:val="28"/>
          <w:szCs w:val="28"/>
        </w:rPr>
        <w:t>55.75</w:t>
      </w:r>
      <w:r w:rsidRPr="00C821E5">
        <w:rPr>
          <w:rFonts w:ascii="Arial" w:eastAsia="微软雅黑" w:hAnsi="Arial" w:cs="Arial" w:hint="eastAsia"/>
          <w:color w:val="333333"/>
          <w:sz w:val="28"/>
          <w:szCs w:val="28"/>
        </w:rPr>
        <w:t>%</w:t>
      </w:r>
      <w:r w:rsidRPr="00C821E5">
        <w:rPr>
          <w:rFonts w:ascii="Arial" w:eastAsia="微软雅黑" w:hAnsi="Arial" w:cs="Arial" w:hint="eastAsia"/>
          <w:color w:val="333333"/>
          <w:sz w:val="28"/>
          <w:szCs w:val="28"/>
        </w:rPr>
        <w:t>，下降的主要原因：</w:t>
      </w:r>
      <w:r w:rsidR="00D807A3">
        <w:rPr>
          <w:rFonts w:ascii="Arial" w:eastAsia="微软雅黑" w:hAnsi="Arial" w:cs="Arial" w:hint="eastAsia"/>
          <w:color w:val="333333"/>
          <w:sz w:val="28"/>
          <w:szCs w:val="28"/>
        </w:rPr>
        <w:t>本年度部分</w:t>
      </w:r>
      <w:r w:rsidR="009D0509">
        <w:rPr>
          <w:rFonts w:ascii="Arial" w:eastAsia="微软雅黑" w:hAnsi="Arial" w:cs="Arial" w:hint="eastAsia"/>
          <w:color w:val="333333"/>
          <w:sz w:val="28"/>
          <w:szCs w:val="28"/>
        </w:rPr>
        <w:t>设备购置</w:t>
      </w:r>
      <w:r w:rsidR="00D807A3">
        <w:rPr>
          <w:rFonts w:ascii="Arial" w:eastAsia="微软雅黑" w:hAnsi="Arial" w:cs="Arial" w:hint="eastAsia"/>
          <w:color w:val="333333"/>
          <w:sz w:val="28"/>
          <w:szCs w:val="28"/>
        </w:rPr>
        <w:t>需求减少，故</w:t>
      </w:r>
      <w:r w:rsidR="009D0509">
        <w:rPr>
          <w:rFonts w:ascii="Arial" w:eastAsia="微软雅黑" w:hAnsi="Arial" w:cs="Arial" w:hint="eastAsia"/>
          <w:color w:val="333333"/>
          <w:sz w:val="28"/>
          <w:szCs w:val="28"/>
        </w:rPr>
        <w:t>政府采购</w:t>
      </w:r>
      <w:r w:rsidR="00D807A3">
        <w:rPr>
          <w:rFonts w:ascii="Arial" w:eastAsia="微软雅黑" w:hAnsi="Arial" w:cs="Arial" w:hint="eastAsia"/>
          <w:color w:val="333333"/>
          <w:sz w:val="28"/>
          <w:szCs w:val="28"/>
        </w:rPr>
        <w:t>预算减少</w:t>
      </w:r>
      <w:r w:rsidRPr="00C821E5">
        <w:rPr>
          <w:rFonts w:ascii="Arial" w:eastAsia="微软雅黑" w:hAnsi="Arial" w:cs="Arial" w:hint="eastAsia"/>
          <w:color w:val="333333"/>
          <w:sz w:val="28"/>
          <w:szCs w:val="28"/>
        </w:rPr>
        <w:t>。其中：一般公共预算财政拨款安排政府采购</w:t>
      </w:r>
      <w:r w:rsidR="00A537A6">
        <w:rPr>
          <w:rFonts w:ascii="Arial" w:eastAsia="微软雅黑" w:hAnsi="Arial" w:cs="Arial" w:hint="eastAsia"/>
          <w:color w:val="333333"/>
          <w:sz w:val="28"/>
          <w:szCs w:val="28"/>
        </w:rPr>
        <w:t>145.78</w:t>
      </w:r>
      <w:r w:rsidRPr="00C821E5">
        <w:rPr>
          <w:rFonts w:ascii="Arial" w:eastAsia="微软雅黑" w:hAnsi="Arial" w:cs="Arial" w:hint="eastAsia"/>
          <w:color w:val="333333"/>
          <w:sz w:val="28"/>
          <w:szCs w:val="28"/>
        </w:rPr>
        <w:t>万元，占采购预算的</w:t>
      </w:r>
      <w:r w:rsidRPr="00C821E5">
        <w:rPr>
          <w:rFonts w:ascii="Arial" w:eastAsia="微软雅黑" w:hAnsi="Arial" w:cs="Arial" w:hint="eastAsia"/>
          <w:color w:val="333333"/>
          <w:sz w:val="28"/>
          <w:szCs w:val="28"/>
        </w:rPr>
        <w:t>100%</w:t>
      </w:r>
      <w:r w:rsidRPr="00C821E5">
        <w:rPr>
          <w:rFonts w:ascii="Arial" w:eastAsia="微软雅黑" w:hAnsi="Arial" w:cs="Arial" w:hint="eastAsia"/>
          <w:color w:val="333333"/>
          <w:sz w:val="28"/>
          <w:szCs w:val="28"/>
        </w:rPr>
        <w:t>。</w:t>
      </w:r>
    </w:p>
    <w:p w:rsidR="0075555F" w:rsidRDefault="00A8547C">
      <w:pPr>
        <w:pStyle w:val="a3"/>
        <w:widowControl/>
        <w:spacing w:before="226" w:beforeAutospacing="0" w:afterAutospacing="0" w:line="675" w:lineRule="atLeast"/>
        <w:ind w:firstLine="420"/>
        <w:rPr>
          <w:rFonts w:ascii="Arial" w:hAnsi="Arial" w:cs="Arial"/>
          <w:sz w:val="28"/>
          <w:szCs w:val="28"/>
        </w:rPr>
      </w:pPr>
      <w:r>
        <w:rPr>
          <w:rStyle w:val="a4"/>
          <w:rFonts w:ascii="Arial" w:eastAsia="微软雅黑" w:hAnsi="Arial" w:cs="Arial"/>
          <w:color w:val="333333"/>
          <w:sz w:val="28"/>
          <w:szCs w:val="28"/>
        </w:rPr>
        <w:t>八、关于国有资产占用情况说明</w:t>
      </w:r>
    </w:p>
    <w:p w:rsidR="00CF434E" w:rsidRDefault="00A8547C">
      <w:pPr>
        <w:pStyle w:val="a3"/>
        <w:widowControl/>
        <w:spacing w:before="226" w:beforeAutospacing="0" w:afterAutospacing="0" w:line="555" w:lineRule="atLeast"/>
        <w:ind w:firstLine="420"/>
        <w:rPr>
          <w:rFonts w:ascii="Arial" w:eastAsia="微软雅黑" w:hAnsi="Arial" w:cs="Arial"/>
          <w:color w:val="333333"/>
          <w:sz w:val="28"/>
          <w:szCs w:val="28"/>
        </w:rPr>
      </w:pPr>
      <w:r>
        <w:rPr>
          <w:rFonts w:ascii="Arial" w:eastAsia="微软雅黑" w:hAnsi="Arial" w:cs="Arial"/>
          <w:color w:val="333333"/>
          <w:sz w:val="28"/>
          <w:szCs w:val="28"/>
        </w:rPr>
        <w:t>截至</w:t>
      </w:r>
      <w:r w:rsidR="00CF434E">
        <w:rPr>
          <w:rFonts w:ascii="Arial" w:eastAsia="微软雅黑" w:hAnsi="Arial" w:cs="Arial" w:hint="eastAsia"/>
          <w:color w:val="333333"/>
          <w:sz w:val="28"/>
          <w:szCs w:val="28"/>
        </w:rPr>
        <w:t>2020</w:t>
      </w:r>
      <w:r>
        <w:rPr>
          <w:rFonts w:ascii="Arial" w:eastAsia="微软雅黑" w:hAnsi="Arial" w:cs="Arial"/>
          <w:color w:val="333333"/>
          <w:sz w:val="28"/>
          <w:szCs w:val="28"/>
        </w:rPr>
        <w:t>年</w:t>
      </w:r>
      <w:r>
        <w:rPr>
          <w:rFonts w:ascii="Arial" w:eastAsia="微软雅黑" w:hAnsi="Arial" w:cs="Arial"/>
          <w:color w:val="333333"/>
          <w:sz w:val="28"/>
          <w:szCs w:val="28"/>
        </w:rPr>
        <w:t>12</w:t>
      </w:r>
      <w:r>
        <w:rPr>
          <w:rFonts w:ascii="Arial" w:eastAsia="微软雅黑" w:hAnsi="Arial" w:cs="Arial"/>
          <w:color w:val="333333"/>
          <w:sz w:val="28"/>
          <w:szCs w:val="28"/>
        </w:rPr>
        <w:t>月</w:t>
      </w:r>
      <w:r>
        <w:rPr>
          <w:rFonts w:ascii="Arial" w:eastAsia="微软雅黑" w:hAnsi="Arial" w:cs="Arial"/>
          <w:color w:val="333333"/>
          <w:sz w:val="28"/>
          <w:szCs w:val="28"/>
        </w:rPr>
        <w:t>31</w:t>
      </w:r>
      <w:r>
        <w:rPr>
          <w:rFonts w:ascii="Arial" w:eastAsia="微软雅黑" w:hAnsi="Arial" w:cs="Arial"/>
          <w:color w:val="333333"/>
          <w:sz w:val="28"/>
          <w:szCs w:val="28"/>
        </w:rPr>
        <w:t>日，</w:t>
      </w:r>
      <w:r w:rsidR="00CF434E">
        <w:rPr>
          <w:rFonts w:ascii="Arial" w:eastAsia="微软雅黑" w:hAnsi="Arial" w:cs="Arial" w:hint="eastAsia"/>
          <w:color w:val="333333"/>
          <w:sz w:val="28"/>
          <w:szCs w:val="28"/>
        </w:rPr>
        <w:t>公安县人民检察院</w:t>
      </w:r>
      <w:r>
        <w:rPr>
          <w:rFonts w:ascii="Arial" w:eastAsia="微软雅黑" w:hAnsi="Arial" w:cs="Arial"/>
          <w:color w:val="333333"/>
          <w:sz w:val="28"/>
          <w:szCs w:val="28"/>
        </w:rPr>
        <w:t>共有车辆</w:t>
      </w:r>
      <w:r w:rsidR="00CF434E">
        <w:rPr>
          <w:rFonts w:ascii="Arial" w:eastAsia="微软雅黑" w:hAnsi="Arial" w:cs="Arial" w:hint="eastAsia"/>
          <w:color w:val="333333"/>
          <w:sz w:val="28"/>
          <w:szCs w:val="28"/>
        </w:rPr>
        <w:t>12</w:t>
      </w:r>
      <w:r>
        <w:rPr>
          <w:rFonts w:ascii="Arial" w:eastAsia="微软雅黑" w:hAnsi="Arial" w:cs="Arial"/>
          <w:color w:val="333333"/>
          <w:sz w:val="28"/>
          <w:szCs w:val="28"/>
        </w:rPr>
        <w:t>辆，单位价值</w:t>
      </w:r>
      <w:r>
        <w:rPr>
          <w:rFonts w:ascii="Arial" w:eastAsia="微软雅黑" w:hAnsi="Arial" w:cs="Arial"/>
          <w:color w:val="333333"/>
          <w:sz w:val="28"/>
          <w:szCs w:val="28"/>
        </w:rPr>
        <w:t xml:space="preserve"> 50 </w:t>
      </w:r>
      <w:r>
        <w:rPr>
          <w:rFonts w:ascii="Arial" w:eastAsia="微软雅黑" w:hAnsi="Arial" w:cs="Arial"/>
          <w:color w:val="333333"/>
          <w:sz w:val="28"/>
          <w:szCs w:val="28"/>
        </w:rPr>
        <w:t>万元以上通用设备</w:t>
      </w:r>
      <w:r w:rsidR="00CF434E">
        <w:rPr>
          <w:rFonts w:ascii="Arial" w:eastAsia="微软雅黑" w:hAnsi="Arial" w:cs="Arial" w:hint="eastAsia"/>
          <w:color w:val="333333"/>
          <w:sz w:val="28"/>
          <w:szCs w:val="28"/>
        </w:rPr>
        <w:t>1</w:t>
      </w:r>
      <w:r>
        <w:rPr>
          <w:rFonts w:ascii="Arial" w:eastAsia="微软雅黑" w:hAnsi="Arial" w:cs="Arial"/>
          <w:color w:val="333333"/>
          <w:sz w:val="28"/>
          <w:szCs w:val="28"/>
        </w:rPr>
        <w:t>台（套）。</w:t>
      </w:r>
      <w:r w:rsidR="00CF434E" w:rsidRPr="00CF434E">
        <w:rPr>
          <w:rFonts w:ascii="Arial" w:eastAsia="微软雅黑" w:hAnsi="Arial" w:cs="Arial" w:hint="eastAsia"/>
          <w:color w:val="333333"/>
          <w:sz w:val="28"/>
          <w:szCs w:val="28"/>
        </w:rPr>
        <w:t>2021</w:t>
      </w:r>
      <w:r w:rsidR="00CF434E" w:rsidRPr="00CF434E">
        <w:rPr>
          <w:rFonts w:ascii="Arial" w:eastAsia="微软雅黑" w:hAnsi="Arial" w:cs="Arial" w:hint="eastAsia"/>
          <w:color w:val="333333"/>
          <w:sz w:val="28"/>
          <w:szCs w:val="28"/>
        </w:rPr>
        <w:t>年新增资产配置预算</w:t>
      </w:r>
      <w:r w:rsidR="005D66FF">
        <w:rPr>
          <w:rFonts w:ascii="Arial" w:eastAsia="微软雅黑" w:hAnsi="Arial" w:cs="Arial" w:hint="eastAsia"/>
          <w:color w:val="333333"/>
          <w:sz w:val="28"/>
          <w:szCs w:val="28"/>
        </w:rPr>
        <w:t>87.55</w:t>
      </w:r>
      <w:r w:rsidR="00CF434E" w:rsidRPr="00CF434E">
        <w:rPr>
          <w:rFonts w:ascii="Arial" w:eastAsia="微软雅黑" w:hAnsi="Arial" w:cs="Arial" w:hint="eastAsia"/>
          <w:color w:val="333333"/>
          <w:sz w:val="28"/>
          <w:szCs w:val="28"/>
        </w:rPr>
        <w:t>万元全部为一般公共预算财政拨款安排。</w:t>
      </w:r>
    </w:p>
    <w:p w:rsidR="0075555F" w:rsidRDefault="00A8547C">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color w:val="333333"/>
          <w:sz w:val="28"/>
          <w:szCs w:val="28"/>
        </w:rPr>
        <w:t>九、关于重点项目的预算绩效情况说明</w:t>
      </w:r>
    </w:p>
    <w:p w:rsidR="0075555F" w:rsidRPr="00575099" w:rsidRDefault="00575099" w:rsidP="00575099">
      <w:pPr>
        <w:pStyle w:val="a3"/>
        <w:widowControl/>
        <w:spacing w:before="226" w:beforeAutospacing="0" w:afterAutospacing="0" w:line="555" w:lineRule="atLeast"/>
        <w:ind w:firstLine="420"/>
        <w:rPr>
          <w:rFonts w:ascii="Arial" w:eastAsia="微软雅黑" w:hAnsi="Arial" w:cs="Arial"/>
          <w:color w:val="333333"/>
          <w:sz w:val="28"/>
          <w:szCs w:val="28"/>
        </w:rPr>
      </w:pPr>
      <w:r w:rsidRPr="00575099">
        <w:rPr>
          <w:rFonts w:ascii="Arial" w:eastAsia="微软雅黑" w:hAnsi="Arial" w:cs="Arial" w:hint="eastAsia"/>
          <w:color w:val="333333"/>
          <w:sz w:val="28"/>
          <w:szCs w:val="28"/>
        </w:rPr>
        <w:t>公安县人民检察院</w:t>
      </w:r>
      <w:r w:rsidRPr="00575099">
        <w:rPr>
          <w:rFonts w:ascii="Arial" w:eastAsia="微软雅黑" w:hAnsi="Arial" w:cs="Arial" w:hint="eastAsia"/>
          <w:color w:val="333333"/>
          <w:sz w:val="28"/>
          <w:szCs w:val="28"/>
        </w:rPr>
        <w:t>2021</w:t>
      </w:r>
      <w:r w:rsidRPr="00575099">
        <w:rPr>
          <w:rFonts w:ascii="Arial" w:eastAsia="微软雅黑" w:hAnsi="Arial" w:cs="Arial" w:hint="eastAsia"/>
          <w:color w:val="333333"/>
          <w:sz w:val="28"/>
          <w:szCs w:val="28"/>
        </w:rPr>
        <w:t>年实行绩效目标管理的项目</w:t>
      </w:r>
      <w:r w:rsidRPr="00575099">
        <w:rPr>
          <w:rFonts w:ascii="Arial" w:eastAsia="微软雅黑" w:hAnsi="Arial" w:cs="Arial" w:hint="eastAsia"/>
          <w:color w:val="333333"/>
          <w:sz w:val="28"/>
          <w:szCs w:val="28"/>
        </w:rPr>
        <w:t>4</w:t>
      </w:r>
      <w:r w:rsidRPr="00575099">
        <w:rPr>
          <w:rFonts w:ascii="Arial" w:eastAsia="微软雅黑" w:hAnsi="Arial" w:cs="Arial" w:hint="eastAsia"/>
          <w:color w:val="333333"/>
          <w:sz w:val="28"/>
          <w:szCs w:val="28"/>
        </w:rPr>
        <w:t>个，涉及一般公共预算财政拨款</w:t>
      </w:r>
      <w:r>
        <w:rPr>
          <w:rFonts w:ascii="Arial" w:eastAsia="微软雅黑" w:hAnsi="Arial" w:cs="Arial" w:hint="eastAsia"/>
          <w:color w:val="333333"/>
          <w:sz w:val="28"/>
          <w:szCs w:val="28"/>
        </w:rPr>
        <w:t>1129.3</w:t>
      </w:r>
      <w:r w:rsidRPr="00575099">
        <w:rPr>
          <w:rFonts w:ascii="Arial" w:eastAsia="微软雅黑" w:hAnsi="Arial" w:cs="Arial" w:hint="eastAsia"/>
          <w:color w:val="333333"/>
          <w:sz w:val="28"/>
          <w:szCs w:val="28"/>
        </w:rPr>
        <w:t>万元，全部纳入绩效评价范围。</w:t>
      </w:r>
    </w:p>
    <w:p w:rsidR="0075555F" w:rsidRDefault="00A8547C">
      <w:pPr>
        <w:pStyle w:val="a3"/>
        <w:widowControl/>
        <w:spacing w:before="226" w:beforeAutospacing="0" w:afterAutospacing="0" w:line="555" w:lineRule="atLeast"/>
        <w:ind w:firstLine="420"/>
        <w:rPr>
          <w:rFonts w:ascii="Arial" w:hAnsi="Arial" w:cs="Arial"/>
          <w:sz w:val="28"/>
          <w:szCs w:val="28"/>
        </w:rPr>
      </w:pPr>
      <w:r>
        <w:rPr>
          <w:rStyle w:val="a4"/>
          <w:rFonts w:ascii="Arial" w:eastAsia="微软雅黑" w:hAnsi="Arial" w:cs="Arial"/>
          <w:color w:val="333333"/>
          <w:sz w:val="28"/>
          <w:szCs w:val="28"/>
        </w:rPr>
        <w:t>十、关于其他事项的说明</w:t>
      </w:r>
    </w:p>
    <w:p w:rsidR="0075555F" w:rsidRDefault="00010DEC">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hint="eastAsia"/>
          <w:color w:val="333333"/>
          <w:sz w:val="28"/>
          <w:szCs w:val="28"/>
        </w:rPr>
        <w:t>公安县人民检察院</w:t>
      </w:r>
      <w:r>
        <w:rPr>
          <w:rFonts w:ascii="Arial" w:eastAsia="微软雅黑" w:hAnsi="Arial" w:cs="Arial"/>
          <w:color w:val="333333"/>
          <w:sz w:val="28"/>
          <w:szCs w:val="28"/>
        </w:rPr>
        <w:t>202</w:t>
      </w:r>
      <w:r>
        <w:rPr>
          <w:rFonts w:ascii="Arial" w:eastAsia="微软雅黑" w:hAnsi="Arial" w:cs="Arial" w:hint="eastAsia"/>
          <w:color w:val="333333"/>
          <w:sz w:val="28"/>
          <w:szCs w:val="28"/>
        </w:rPr>
        <w:t>1</w:t>
      </w:r>
      <w:r w:rsidR="00A8547C">
        <w:rPr>
          <w:rFonts w:ascii="Arial" w:eastAsia="微软雅黑" w:hAnsi="Arial" w:cs="Arial"/>
          <w:color w:val="333333"/>
          <w:sz w:val="28"/>
          <w:szCs w:val="28"/>
        </w:rPr>
        <w:t>年无政府性基金预算、财政专项支出预算、专项转移支付预算，故表七、表九、表十为空表。</w:t>
      </w:r>
    </w:p>
    <w:p w:rsidR="0075555F" w:rsidRDefault="0075555F">
      <w:pPr>
        <w:pStyle w:val="a3"/>
        <w:widowControl/>
        <w:spacing w:before="226" w:beforeAutospacing="0" w:afterAutospacing="0" w:line="555" w:lineRule="atLeast"/>
        <w:ind w:firstLine="420"/>
        <w:jc w:val="center"/>
        <w:rPr>
          <w:rStyle w:val="a4"/>
          <w:rFonts w:ascii="Arial" w:eastAsia="微软雅黑" w:hAnsi="Arial" w:cs="Arial"/>
          <w:color w:val="333333"/>
          <w:sz w:val="28"/>
          <w:szCs w:val="28"/>
        </w:rPr>
      </w:pPr>
    </w:p>
    <w:p w:rsidR="0075555F" w:rsidRDefault="00A8547C">
      <w:pPr>
        <w:pStyle w:val="a3"/>
        <w:widowControl/>
        <w:spacing w:before="226" w:beforeAutospacing="0" w:afterAutospacing="0" w:line="555" w:lineRule="atLeast"/>
        <w:ind w:firstLine="420"/>
        <w:jc w:val="center"/>
        <w:rPr>
          <w:rFonts w:ascii="Arial" w:hAnsi="Arial" w:cs="Arial"/>
          <w:sz w:val="28"/>
          <w:szCs w:val="28"/>
        </w:rPr>
      </w:pPr>
      <w:r>
        <w:rPr>
          <w:rStyle w:val="a4"/>
          <w:rFonts w:ascii="Arial" w:eastAsia="微软雅黑" w:hAnsi="Arial" w:cs="Arial"/>
          <w:color w:val="333333"/>
          <w:sz w:val="28"/>
          <w:szCs w:val="28"/>
        </w:rPr>
        <w:t>第四部分</w:t>
      </w:r>
      <w:r>
        <w:rPr>
          <w:rStyle w:val="a4"/>
          <w:rFonts w:ascii="Arial" w:eastAsia="微软雅黑" w:hAnsi="Arial" w:cs="Arial"/>
          <w:color w:val="333333"/>
          <w:sz w:val="28"/>
          <w:szCs w:val="28"/>
        </w:rPr>
        <w:t xml:space="preserve">  </w:t>
      </w:r>
      <w:r>
        <w:rPr>
          <w:rStyle w:val="a4"/>
          <w:rFonts w:ascii="Arial" w:eastAsia="微软雅黑" w:hAnsi="Arial" w:cs="Arial"/>
          <w:color w:val="333333"/>
          <w:sz w:val="28"/>
          <w:szCs w:val="28"/>
        </w:rPr>
        <w:t>名词解释</w:t>
      </w:r>
    </w:p>
    <w:p w:rsidR="0075555F" w:rsidRDefault="00A8547C">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lastRenderedPageBreak/>
        <w:t>一、财政拨款收入：指省级财政当年拨付的资金。</w:t>
      </w:r>
    </w:p>
    <w:p w:rsidR="0075555F" w:rsidRDefault="00A8547C">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二、上年结余（转）：指以前年度尚未完成、结转到本年仍按原规定用途继续使用的资金。</w:t>
      </w:r>
    </w:p>
    <w:p w:rsidR="0075555F" w:rsidRDefault="00A8547C">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三、基本支出：指为保障机构正常运转、完成日常工作任务而发生的人员支出和公用支出。</w:t>
      </w:r>
    </w:p>
    <w:p w:rsidR="0075555F" w:rsidRDefault="00A8547C">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四、项目支出：指在基本支出之外为完成特定行政任务和事业发展目标所发生的支出。</w:t>
      </w:r>
    </w:p>
    <w:p w:rsidR="0075555F" w:rsidRDefault="00A8547C">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五、公共安全支出（类）检察（款）：指用于保障机构正常运行、开展检察业务工作的支出。</w:t>
      </w:r>
    </w:p>
    <w:p w:rsidR="0075555F" w:rsidRDefault="00A8547C">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六、</w:t>
      </w:r>
      <w:r>
        <w:rPr>
          <w:rFonts w:ascii="Arial" w:eastAsia="微软雅黑" w:hAnsi="Arial" w:cs="Arial"/>
          <w:color w:val="333333"/>
          <w:sz w:val="28"/>
          <w:szCs w:val="28"/>
        </w:rPr>
        <w:t>“</w:t>
      </w:r>
      <w:r>
        <w:rPr>
          <w:rFonts w:ascii="Arial" w:eastAsia="微软雅黑" w:hAnsi="Arial" w:cs="Arial"/>
          <w:color w:val="333333"/>
          <w:sz w:val="28"/>
          <w:szCs w:val="28"/>
        </w:rPr>
        <w:t>三公</w:t>
      </w:r>
      <w:r>
        <w:rPr>
          <w:rFonts w:ascii="Arial" w:eastAsia="微软雅黑" w:hAnsi="Arial" w:cs="Arial"/>
          <w:color w:val="333333"/>
          <w:sz w:val="28"/>
          <w:szCs w:val="28"/>
        </w:rPr>
        <w:t>”</w:t>
      </w:r>
      <w:r>
        <w:rPr>
          <w:rFonts w:ascii="Arial" w:eastAsia="微软雅黑" w:hAnsi="Arial" w:cs="Arial"/>
          <w:color w:val="333333"/>
          <w:sz w:val="28"/>
          <w:szCs w:val="28"/>
        </w:rPr>
        <w:t>经费：指用财政拨款安排的因公出国（境）费、公务用车购置及运行费和公务接待费。其中，因公出国（境）费反映单位公务出国（境）的国际旅费、国外城市间交通费、住宿费、伙食费、培训费、公杂费等支出；公务用车购置及运行费反映公务用车车辆购置支出（含车辆购置税）及租用费、燃料费、维修费、过路过桥费、保险费等支出；公务接待费反映单位按规定开支的各类公务接待（含外宾接待）支出。</w:t>
      </w:r>
    </w:p>
    <w:p w:rsidR="0075555F" w:rsidRDefault="00A8547C">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t>七、机关运行经费：指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5555F" w:rsidRDefault="00A8547C">
      <w:pPr>
        <w:pStyle w:val="a3"/>
        <w:widowControl/>
        <w:spacing w:before="226" w:beforeAutospacing="0" w:afterAutospacing="0" w:line="555" w:lineRule="atLeast"/>
        <w:ind w:firstLine="420"/>
        <w:rPr>
          <w:rFonts w:ascii="Arial" w:hAnsi="Arial" w:cs="Arial"/>
          <w:sz w:val="28"/>
          <w:szCs w:val="28"/>
        </w:rPr>
      </w:pPr>
      <w:r>
        <w:rPr>
          <w:rFonts w:ascii="Arial" w:eastAsia="微软雅黑" w:hAnsi="Arial" w:cs="Arial"/>
          <w:color w:val="333333"/>
          <w:sz w:val="28"/>
          <w:szCs w:val="28"/>
        </w:rPr>
        <w:lastRenderedPageBreak/>
        <w:t>附件：</w:t>
      </w:r>
      <w:r w:rsidR="00697FCC">
        <w:rPr>
          <w:rFonts w:ascii="Arial" w:eastAsia="微软雅黑" w:hAnsi="Arial" w:cs="Arial" w:hint="eastAsia"/>
          <w:color w:val="333333"/>
          <w:sz w:val="28"/>
          <w:szCs w:val="28"/>
        </w:rPr>
        <w:t>公安县人民检察院</w:t>
      </w:r>
      <w:r w:rsidR="00697FCC">
        <w:rPr>
          <w:rFonts w:ascii="Arial" w:eastAsia="微软雅黑" w:hAnsi="Arial" w:cs="Arial"/>
          <w:color w:val="333333"/>
          <w:sz w:val="28"/>
          <w:szCs w:val="28"/>
        </w:rPr>
        <w:t xml:space="preserve"> 202</w:t>
      </w:r>
      <w:r w:rsidR="00697FCC">
        <w:rPr>
          <w:rFonts w:ascii="Arial" w:eastAsia="微软雅黑" w:hAnsi="Arial" w:cs="Arial" w:hint="eastAsia"/>
          <w:color w:val="333333"/>
          <w:sz w:val="28"/>
          <w:szCs w:val="28"/>
        </w:rPr>
        <w:t>1</w:t>
      </w:r>
      <w:r>
        <w:rPr>
          <w:rFonts w:ascii="Arial" w:eastAsia="微软雅黑" w:hAnsi="Arial" w:cs="Arial"/>
          <w:color w:val="333333"/>
          <w:sz w:val="28"/>
          <w:szCs w:val="28"/>
        </w:rPr>
        <w:t>年部门预算公开情况表</w:t>
      </w:r>
    </w:p>
    <w:p w:rsidR="0075555F" w:rsidRDefault="0075555F"/>
    <w:sectPr w:rsidR="0075555F" w:rsidSect="007555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867" w:rsidRDefault="00342867" w:rsidP="00F64DED">
      <w:r>
        <w:separator/>
      </w:r>
    </w:p>
  </w:endnote>
  <w:endnote w:type="continuationSeparator" w:id="0">
    <w:p w:rsidR="00342867" w:rsidRDefault="00342867" w:rsidP="00F64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867" w:rsidRDefault="00342867" w:rsidP="00F64DED">
      <w:r>
        <w:separator/>
      </w:r>
    </w:p>
  </w:footnote>
  <w:footnote w:type="continuationSeparator" w:id="0">
    <w:p w:rsidR="00342867" w:rsidRDefault="00342867" w:rsidP="00F64D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A230778"/>
    <w:rsid w:val="00010DEC"/>
    <w:rsid w:val="00126F1B"/>
    <w:rsid w:val="00222C73"/>
    <w:rsid w:val="00230449"/>
    <w:rsid w:val="002D00BA"/>
    <w:rsid w:val="00310998"/>
    <w:rsid w:val="00317228"/>
    <w:rsid w:val="00342867"/>
    <w:rsid w:val="003525E1"/>
    <w:rsid w:val="0036757D"/>
    <w:rsid w:val="003D3301"/>
    <w:rsid w:val="00426551"/>
    <w:rsid w:val="00447803"/>
    <w:rsid w:val="0045607B"/>
    <w:rsid w:val="004A40E5"/>
    <w:rsid w:val="0057480E"/>
    <w:rsid w:val="00575099"/>
    <w:rsid w:val="005C77FF"/>
    <w:rsid w:val="005D66FF"/>
    <w:rsid w:val="0063389F"/>
    <w:rsid w:val="00650198"/>
    <w:rsid w:val="00697FCC"/>
    <w:rsid w:val="006C4AF7"/>
    <w:rsid w:val="0071370E"/>
    <w:rsid w:val="0075555F"/>
    <w:rsid w:val="007A74EE"/>
    <w:rsid w:val="00825DA2"/>
    <w:rsid w:val="00837D71"/>
    <w:rsid w:val="008637CD"/>
    <w:rsid w:val="00873957"/>
    <w:rsid w:val="009638A9"/>
    <w:rsid w:val="009D0509"/>
    <w:rsid w:val="00A537A6"/>
    <w:rsid w:val="00A8547C"/>
    <w:rsid w:val="00A8748A"/>
    <w:rsid w:val="00AB7135"/>
    <w:rsid w:val="00AE09EF"/>
    <w:rsid w:val="00AE4392"/>
    <w:rsid w:val="00B92ADB"/>
    <w:rsid w:val="00BD2893"/>
    <w:rsid w:val="00BF2CF4"/>
    <w:rsid w:val="00C821E5"/>
    <w:rsid w:val="00CF434E"/>
    <w:rsid w:val="00D56EDB"/>
    <w:rsid w:val="00D807A3"/>
    <w:rsid w:val="00F23F34"/>
    <w:rsid w:val="00F44412"/>
    <w:rsid w:val="00F64DED"/>
    <w:rsid w:val="00F86682"/>
    <w:rsid w:val="00FB3C4B"/>
    <w:rsid w:val="00FC1DCE"/>
    <w:rsid w:val="125F4401"/>
    <w:rsid w:val="7A2307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55F"/>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75555F"/>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555F"/>
    <w:pPr>
      <w:spacing w:beforeAutospacing="1" w:afterAutospacing="1"/>
      <w:jc w:val="left"/>
    </w:pPr>
    <w:rPr>
      <w:rFonts w:cs="Times New Roman"/>
      <w:kern w:val="0"/>
      <w:sz w:val="24"/>
    </w:rPr>
  </w:style>
  <w:style w:type="character" w:styleId="a4">
    <w:name w:val="Strong"/>
    <w:basedOn w:val="a0"/>
    <w:qFormat/>
    <w:rsid w:val="0075555F"/>
    <w:rPr>
      <w:b/>
    </w:rPr>
  </w:style>
  <w:style w:type="paragraph" w:styleId="a5">
    <w:name w:val="header"/>
    <w:basedOn w:val="a"/>
    <w:link w:val="Char"/>
    <w:rsid w:val="00F64D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4DED"/>
    <w:rPr>
      <w:rFonts w:asciiTheme="minorHAnsi" w:eastAsiaTheme="minorEastAsia" w:hAnsiTheme="minorHAnsi" w:cstheme="minorBidi"/>
      <w:kern w:val="2"/>
      <w:sz w:val="18"/>
      <w:szCs w:val="18"/>
    </w:rPr>
  </w:style>
  <w:style w:type="paragraph" w:styleId="a6">
    <w:name w:val="footer"/>
    <w:basedOn w:val="a"/>
    <w:link w:val="Char0"/>
    <w:rsid w:val="00F64DED"/>
    <w:pPr>
      <w:tabs>
        <w:tab w:val="center" w:pos="4153"/>
        <w:tab w:val="right" w:pos="8306"/>
      </w:tabs>
      <w:snapToGrid w:val="0"/>
      <w:jc w:val="left"/>
    </w:pPr>
    <w:rPr>
      <w:sz w:val="18"/>
      <w:szCs w:val="18"/>
    </w:rPr>
  </w:style>
  <w:style w:type="character" w:customStyle="1" w:styleId="Char0">
    <w:name w:val="页脚 Char"/>
    <w:basedOn w:val="a0"/>
    <w:link w:val="a6"/>
    <w:rsid w:val="00F64DE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9</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艳</dc:creator>
  <cp:lastModifiedBy>Administrator</cp:lastModifiedBy>
  <cp:revision>124</cp:revision>
  <cp:lastPrinted>2021-03-03T02:46:00Z</cp:lastPrinted>
  <dcterms:created xsi:type="dcterms:W3CDTF">2021-02-23T08:08:00Z</dcterms:created>
  <dcterms:modified xsi:type="dcterms:W3CDTF">2021-03-03T19:53:00Z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